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0" w:rsidRDefault="00412FFE" w:rsidP="00F0438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6" w:tgtFrame="_blank" w:history="1">
        <w:r w:rsidR="003015A5" w:rsidRPr="003015A5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br/>
        </w:r>
      </w:hyperlink>
      <w:r w:rsidR="00F0438A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Основные виды деятельности детей раннего и дошкольного возраста как условие их развития, обучения и воспитания.</w:t>
      </w:r>
    </w:p>
    <w:p w:rsidR="00F0438A" w:rsidRPr="00C479BD" w:rsidRDefault="00C479BD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438A"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>Главной и ведущей деятельностью дошкольного возраста является сюжетно-ролевая игра, т.е. деятельность, в которой дети берут на себя те или иные функции взрослых людей и в специально создаваемых ими игровых, воображаемых условиях воспроизводят (или моделируют) деятельность взрослых и отношения между ними. В такой игре наиболее интенсивно формируются все психические качества и особенности личности ребенка.</w:t>
      </w:r>
    </w:p>
    <w:p w:rsidR="00F0438A" w:rsidRPr="00C479BD" w:rsidRDefault="00F0438A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Игровая деятельность влияет </w:t>
      </w:r>
      <w:r w:rsidR="00FF2C1C"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>на формирование произвольности поведения и всех психических процессов – от элементарных до самых сложных. Выполняя игровую роль, ребенок подчиняет этой задаче все свои сиюминутные импульсивные действия. В условиях игры дети лучше сосредотачиваются и больше запоминают, чем по прямому заданию взрослых. Сознательная цель</w:t>
      </w:r>
      <w:r w:rsidR="006971A2"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F2C1C"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>- сосредоточиться, запомн</w:t>
      </w:r>
      <w:r w:rsidR="006971A2"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>ить что-то, сдержать импульсивное движение – лучше всего и легче выделяется ребенком в игре.</w:t>
      </w:r>
    </w:p>
    <w:p w:rsidR="00201A2D" w:rsidRDefault="00C479BD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71A2"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>Игра оказывает огромное влияние на умственное развитие дошкольника.</w:t>
      </w:r>
      <w:r w:rsidR="00201A2D" w:rsidRPr="00C479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Действуя с предметами-заместителями. Ребенок начинает оперировать в мыслимом, условном пространстве. Предмет-заместитель служит опорой для развития мышления. Постепенно игровые действия сокращаются, и ребенок начинает «действовать» во внутреннем, умственном плане. Таким образом, игра способствует тому. Что ребенок переходит к мышлению с помощью образов и представлений. Кроме того. В игре, выполняя различные роли, ребенок становится на разные точки зрения т и начинает видеть предметы с разных сторон. А это развивает важнейшую мыслительную способность человека, позволяющую представлять другую точку зрения. </w:t>
      </w:r>
    </w:p>
    <w:p w:rsidR="00FE4950" w:rsidRDefault="00FE4950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Ролевая игра имеет решающее значение для развития воображения. Игровые действия происходят в мнимой, воображаемой </w:t>
      </w:r>
      <w:r w:rsidR="009223CB">
        <w:rPr>
          <w:rFonts w:ascii="Times New Roman" w:hAnsi="Times New Roman" w:cs="Times New Roman"/>
          <w:noProof/>
          <w:sz w:val="24"/>
          <w:szCs w:val="24"/>
          <w:lang w:eastAsia="ru-RU"/>
        </w:rPr>
        <w:t>ситуации; реальные предметы используются в качестве других, воображаемых; ребенок берет на себя роли воображаемых персонажей. Такая практика действия в воображаемом пространстве способствует развитию творческого воображения.</w:t>
      </w:r>
    </w:p>
    <w:p w:rsidR="009223CB" w:rsidRDefault="009223CB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Общение дошкольника со сверстниками происходит главным образом в процессе совместной игры. Играя вместе, дети начинают учитывать желания и действия другого ребенка, учатсяотстаивать свою точку зрения, строить и реализовывать совместные планы, так что игра оказывает большое влияние на развитие общения детей в этот период.</w:t>
      </w:r>
    </w:p>
    <w:p w:rsidR="009223CB" w:rsidRDefault="009223CB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Огромное значение игры для развития всех психических процессов и личности ребенка в целом дает основание считать, что именно этой деятельности принадлежит ведущая роль в дошкольном возрасте.</w:t>
      </w:r>
    </w:p>
    <w:p w:rsidR="009223CB" w:rsidRDefault="009223CB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Помимо сюжетно-ролевой игры существуют и дркгие виды игр, среди которых обычно выделяют режиссерские игры, игры-драматизации, игры с правилами (подвижные и настольные).</w:t>
      </w:r>
    </w:p>
    <w:p w:rsidR="009223CB" w:rsidRDefault="009223CB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Режиссерская игра очень близка к сюжеетно-ролевой, но отличается от нее тем, что действующими лицами в ней выступают не другие люди (взрослые или сверстникки), а игрушки, изображающие различных персонажей. Ребенок сам дает роли этим игрушкам, как бы одушевляя их</w:t>
      </w:r>
      <w:r w:rsidR="00D2172B">
        <w:rPr>
          <w:rFonts w:ascii="Times New Roman" w:hAnsi="Times New Roman" w:cs="Times New Roman"/>
          <w:noProof/>
          <w:sz w:val="24"/>
          <w:szCs w:val="24"/>
          <w:lang w:eastAsia="ru-RU"/>
        </w:rPr>
        <w:t>, сам говорит за них разными голосами и сам действует за них. Куклы, игрушечные мишки, зайчики становятся действующими лицами игры ребенка, а он сам выступает как режиссер, управляющий и руководящий действиями своих «актеров». Поэтому такая игра и получила название «режиссерской».</w:t>
      </w:r>
    </w:p>
    <w:p w:rsidR="00D2172B" w:rsidRDefault="00D2172B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вот в игре-драматизации актерами являются сами дети, которые берут на себя роли литературных и сказочных персонажей. Сценарий и сюжет такой игры дети не продумываютсами, а заимствуют из сказок, фильмов или спектаклей. Задача такой игры состоит в том, чтобы, не отступая от известного сюжета, как можно лучше и точнее воспроизвести роль взятого на себя персонажа.</w:t>
      </w:r>
    </w:p>
    <w:p w:rsidR="003D093A" w:rsidRDefault="003D093A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Игры с правилами не предлагают определенной роли. Действия ребенка и его отношения с другими участниками игры регламентируются здесь правилами, которые должны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выполняться всеми.  Типичными примерами подвижных игр с правилами служат хорошо всем известные пряталки, салочки, классики, скакалки и т. д.  Настольно-печатные игры, которые сейчас получили широкое распространение, также являются играми с правилами. Все эти игры обычно н6осят соревновательный характер: в отличие от игр с ролью в них есть выигравшие и пригравшие. Главная задача таких игр – неукоснительно соблюдать правила</w:t>
      </w:r>
      <w:r w:rsidR="002C252C">
        <w:rPr>
          <w:rFonts w:ascii="Times New Roman" w:hAnsi="Times New Roman" w:cs="Times New Roman"/>
          <w:noProof/>
          <w:sz w:val="24"/>
          <w:szCs w:val="24"/>
          <w:lang w:eastAsia="ru-RU"/>
        </w:rPr>
        <w:t>, поэтому они требуют высокой степени произвольного поведения и, в свою очередь, формируют его. Такие игры характерны в основном для старших дошкольников.</w:t>
      </w:r>
    </w:p>
    <w:p w:rsidR="002C252C" w:rsidRDefault="002C252C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Особо следует</w:t>
      </w:r>
      <w:r w:rsidR="00D459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упомянуть дидактические игры, которые создаются и организуются взрослыми и напрвлены на формирование определенных качеств ребенка. Эти игры широко используются в детских садах как средство обучения и воспитания дошкольников.</w:t>
      </w:r>
    </w:p>
    <w:p w:rsidR="00845BF7" w:rsidRDefault="00845BF7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все же игра не единственный вид деятельности в дошкольном возрасте. В этот период развиваются различные виды продуктивной деятельности детей. Ребенок рисует, лепит, строит из кубиков</w:t>
      </w:r>
      <w:r w:rsidR="00412FFE">
        <w:rPr>
          <w:rFonts w:ascii="Times New Roman" w:hAnsi="Times New Roman" w:cs="Times New Roman"/>
          <w:noProof/>
          <w:sz w:val="24"/>
          <w:szCs w:val="24"/>
          <w:lang w:eastAsia="ru-RU"/>
        </w:rPr>
        <w:t>, 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ырезает. Общим для всех этив видов деятельности является то, что они направлены на создание того или иного результата</w:t>
      </w:r>
      <w:r w:rsidR="00412FFE">
        <w:rPr>
          <w:rFonts w:ascii="Times New Roman" w:hAnsi="Times New Roman" w:cs="Times New Roman"/>
          <w:noProof/>
          <w:sz w:val="24"/>
          <w:szCs w:val="24"/>
          <w:lang w:eastAsia="ru-RU"/>
        </w:rPr>
        <w:t>,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родукта – рисунка, посторойки, аппликации. Каждый из этих видов деятельности способствует тому, что ребенок овладевает новыми навыками и умениями, а главное</w:t>
      </w:r>
      <w:r w:rsidR="00412FFE">
        <w:rPr>
          <w:rFonts w:ascii="Times New Roman" w:hAnsi="Times New Roman" w:cs="Times New Roman"/>
          <w:noProof/>
          <w:sz w:val="24"/>
          <w:szCs w:val="24"/>
          <w:lang w:eastAsia="ru-RU"/>
        </w:rPr>
        <w:t>, у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чится представлять то, что он хочет сделать.</w:t>
      </w:r>
    </w:p>
    <w:p w:rsidR="00845BF7" w:rsidRPr="00C479BD" w:rsidRDefault="00412FFE" w:rsidP="00F043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8D0" w:rsidRPr="00C479BD" w:rsidRDefault="008458D0" w:rsidP="008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58D0" w:rsidRPr="00C4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AD7"/>
    <w:multiLevelType w:val="multilevel"/>
    <w:tmpl w:val="DAD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C"/>
    <w:rsid w:val="00174AB1"/>
    <w:rsid w:val="00201A2D"/>
    <w:rsid w:val="002208C7"/>
    <w:rsid w:val="002C252C"/>
    <w:rsid w:val="003015A5"/>
    <w:rsid w:val="003D093A"/>
    <w:rsid w:val="00412FFE"/>
    <w:rsid w:val="0048437C"/>
    <w:rsid w:val="005A3491"/>
    <w:rsid w:val="006971A2"/>
    <w:rsid w:val="008458D0"/>
    <w:rsid w:val="00845BF7"/>
    <w:rsid w:val="009223CB"/>
    <w:rsid w:val="00B479D6"/>
    <w:rsid w:val="00C479BD"/>
    <w:rsid w:val="00D2172B"/>
    <w:rsid w:val="00D459F3"/>
    <w:rsid w:val="00E55A15"/>
    <w:rsid w:val="00ED084A"/>
    <w:rsid w:val="00F0438A"/>
    <w:rsid w:val="00FE495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5A5"/>
  </w:style>
  <w:style w:type="paragraph" w:styleId="a4">
    <w:name w:val="Normal (Web)"/>
    <w:basedOn w:val="a"/>
    <w:uiPriority w:val="99"/>
    <w:semiHidden/>
    <w:unhideWhenUsed/>
    <w:rsid w:val="0030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5A5"/>
  </w:style>
  <w:style w:type="paragraph" w:styleId="a4">
    <w:name w:val="Normal (Web)"/>
    <w:basedOn w:val="a"/>
    <w:uiPriority w:val="99"/>
    <w:semiHidden/>
    <w:unhideWhenUsed/>
    <w:rsid w:val="0030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529">
          <w:marLeft w:val="0"/>
          <w:marRight w:val="4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2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mium.karaoke.ru/?utm_source=premium&amp;utm_medium=karaoketext&amp;utm_term=premiummain&amp;utm_campaign=bannerfried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2016-05-09T18:57:00Z</cp:lastPrinted>
  <dcterms:created xsi:type="dcterms:W3CDTF">2016-07-29T07:16:00Z</dcterms:created>
  <dcterms:modified xsi:type="dcterms:W3CDTF">2016-09-29T18:52:00Z</dcterms:modified>
</cp:coreProperties>
</file>