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E2" w:rsidRDefault="00146EE2" w:rsidP="00146EE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 92 «ВЕСНУШКА»</w:t>
      </w:r>
    </w:p>
    <w:p w:rsidR="00146EE2" w:rsidRPr="007B0EB4" w:rsidRDefault="00146EE2" w:rsidP="00146EE2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детский сад № 92 «Веснушка»)</w:t>
      </w:r>
    </w:p>
    <w:p w:rsidR="00146EE2" w:rsidRDefault="00146EE2" w:rsidP="00146EE2">
      <w:pPr>
        <w:jc w:val="center"/>
        <w:rPr>
          <w:b/>
          <w:sz w:val="28"/>
          <w:szCs w:val="28"/>
        </w:rPr>
      </w:pPr>
    </w:p>
    <w:p w:rsidR="00146EE2" w:rsidRDefault="00146EE2" w:rsidP="00146EE2">
      <w:pPr>
        <w:jc w:val="center"/>
        <w:rPr>
          <w:b/>
          <w:sz w:val="28"/>
          <w:szCs w:val="28"/>
        </w:rPr>
      </w:pPr>
    </w:p>
    <w:p w:rsidR="00146EE2" w:rsidRDefault="00146EE2" w:rsidP="00146EE2">
      <w:pPr>
        <w:jc w:val="center"/>
        <w:rPr>
          <w:b/>
          <w:sz w:val="28"/>
          <w:szCs w:val="28"/>
        </w:rPr>
      </w:pPr>
    </w:p>
    <w:p w:rsidR="00146EE2" w:rsidRDefault="00146EE2" w:rsidP="00146EE2">
      <w:pPr>
        <w:jc w:val="center"/>
        <w:rPr>
          <w:b/>
          <w:sz w:val="28"/>
          <w:szCs w:val="28"/>
        </w:rPr>
      </w:pPr>
    </w:p>
    <w:p w:rsidR="00146EE2" w:rsidRDefault="00146EE2" w:rsidP="00146EE2">
      <w:pPr>
        <w:jc w:val="center"/>
        <w:rPr>
          <w:b/>
          <w:sz w:val="28"/>
          <w:szCs w:val="28"/>
        </w:rPr>
      </w:pPr>
    </w:p>
    <w:p w:rsidR="00146EE2" w:rsidRDefault="00146EE2" w:rsidP="00146EE2">
      <w:pPr>
        <w:jc w:val="center"/>
        <w:rPr>
          <w:b/>
          <w:sz w:val="28"/>
          <w:szCs w:val="28"/>
        </w:rPr>
      </w:pPr>
    </w:p>
    <w:p w:rsidR="005745C4" w:rsidRDefault="005745C4" w:rsidP="00146EE2">
      <w:pPr>
        <w:jc w:val="center"/>
        <w:rPr>
          <w:b/>
          <w:sz w:val="28"/>
          <w:szCs w:val="28"/>
        </w:rPr>
      </w:pPr>
    </w:p>
    <w:p w:rsidR="005745C4" w:rsidRDefault="005745C4" w:rsidP="00146EE2">
      <w:pPr>
        <w:jc w:val="center"/>
        <w:rPr>
          <w:b/>
          <w:sz w:val="28"/>
          <w:szCs w:val="28"/>
        </w:rPr>
      </w:pPr>
    </w:p>
    <w:p w:rsidR="005745C4" w:rsidRDefault="005745C4" w:rsidP="00146EE2">
      <w:pPr>
        <w:jc w:val="center"/>
        <w:rPr>
          <w:b/>
          <w:sz w:val="28"/>
          <w:szCs w:val="28"/>
        </w:rPr>
      </w:pPr>
    </w:p>
    <w:p w:rsidR="005745C4" w:rsidRDefault="005745C4" w:rsidP="00146EE2">
      <w:pPr>
        <w:jc w:val="center"/>
        <w:rPr>
          <w:b/>
          <w:sz w:val="28"/>
          <w:szCs w:val="28"/>
        </w:rPr>
      </w:pPr>
    </w:p>
    <w:p w:rsidR="005745C4" w:rsidRDefault="005745C4" w:rsidP="00146EE2">
      <w:pPr>
        <w:jc w:val="center"/>
        <w:rPr>
          <w:b/>
          <w:sz w:val="28"/>
          <w:szCs w:val="28"/>
        </w:rPr>
      </w:pPr>
    </w:p>
    <w:p w:rsidR="00146EE2" w:rsidRDefault="00146EE2" w:rsidP="00146EE2">
      <w:pPr>
        <w:jc w:val="center"/>
        <w:rPr>
          <w:b/>
          <w:sz w:val="28"/>
          <w:szCs w:val="28"/>
        </w:rPr>
      </w:pPr>
    </w:p>
    <w:p w:rsidR="00146EE2" w:rsidRDefault="00146EE2" w:rsidP="00146EE2">
      <w:pPr>
        <w:jc w:val="center"/>
        <w:rPr>
          <w:b/>
          <w:sz w:val="28"/>
          <w:szCs w:val="28"/>
        </w:rPr>
      </w:pPr>
    </w:p>
    <w:p w:rsidR="00146EE2" w:rsidRDefault="0007101C" w:rsidP="00146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 для педагогов ДОУ</w:t>
      </w:r>
    </w:p>
    <w:p w:rsidR="00146EE2" w:rsidRPr="00CD3E98" w:rsidRDefault="00146EE2" w:rsidP="00146EE2">
      <w:pPr>
        <w:jc w:val="center"/>
        <w:rPr>
          <w:sz w:val="44"/>
          <w:szCs w:val="28"/>
        </w:rPr>
      </w:pPr>
      <w:r w:rsidRPr="00CD3E98">
        <w:rPr>
          <w:sz w:val="44"/>
          <w:szCs w:val="28"/>
        </w:rPr>
        <w:t>«Маленький агрессор»</w:t>
      </w:r>
    </w:p>
    <w:p w:rsidR="00146EE2" w:rsidRDefault="00146EE2" w:rsidP="00146EE2">
      <w:pPr>
        <w:jc w:val="center"/>
        <w:rPr>
          <w:sz w:val="28"/>
          <w:szCs w:val="28"/>
        </w:rPr>
      </w:pPr>
    </w:p>
    <w:p w:rsidR="00C418EC" w:rsidRDefault="00C418EC" w:rsidP="00146EE2">
      <w:pPr>
        <w:jc w:val="center"/>
        <w:rPr>
          <w:sz w:val="28"/>
          <w:szCs w:val="28"/>
        </w:rPr>
      </w:pPr>
    </w:p>
    <w:p w:rsidR="00C418EC" w:rsidRDefault="00C418EC" w:rsidP="00146EE2">
      <w:pPr>
        <w:jc w:val="center"/>
        <w:rPr>
          <w:sz w:val="28"/>
          <w:szCs w:val="28"/>
        </w:rPr>
      </w:pPr>
    </w:p>
    <w:p w:rsidR="00C418EC" w:rsidRDefault="00C418EC" w:rsidP="00146EE2">
      <w:pPr>
        <w:jc w:val="center"/>
        <w:rPr>
          <w:sz w:val="28"/>
          <w:szCs w:val="28"/>
        </w:rPr>
      </w:pPr>
    </w:p>
    <w:p w:rsidR="00C418EC" w:rsidRDefault="00C418EC" w:rsidP="00146EE2">
      <w:pPr>
        <w:jc w:val="center"/>
        <w:rPr>
          <w:sz w:val="28"/>
          <w:szCs w:val="28"/>
        </w:rPr>
      </w:pPr>
    </w:p>
    <w:p w:rsidR="00146EE2" w:rsidRDefault="00146EE2" w:rsidP="00C418EC">
      <w:pPr>
        <w:jc w:val="right"/>
        <w:rPr>
          <w:b/>
          <w:sz w:val="28"/>
          <w:szCs w:val="28"/>
        </w:rPr>
      </w:pPr>
    </w:p>
    <w:p w:rsidR="00146EE2" w:rsidRDefault="00146EE2" w:rsidP="00146EE2">
      <w:pPr>
        <w:rPr>
          <w:b/>
          <w:sz w:val="28"/>
          <w:szCs w:val="28"/>
        </w:rPr>
      </w:pPr>
    </w:p>
    <w:p w:rsidR="00146EE2" w:rsidRDefault="00146EE2" w:rsidP="00146EE2">
      <w:pPr>
        <w:rPr>
          <w:b/>
          <w:sz w:val="28"/>
          <w:szCs w:val="28"/>
        </w:rPr>
      </w:pPr>
    </w:p>
    <w:p w:rsidR="00146EE2" w:rsidRDefault="00146EE2" w:rsidP="00146EE2">
      <w:pPr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AE350F" w:rsidTr="00CD3E98">
        <w:tc>
          <w:tcPr>
            <w:tcW w:w="4957" w:type="dxa"/>
          </w:tcPr>
          <w:p w:rsidR="00AE350F" w:rsidRDefault="00AE350F" w:rsidP="00146EE2">
            <w:pPr>
              <w:rPr>
                <w:b/>
                <w:sz w:val="28"/>
                <w:szCs w:val="28"/>
              </w:rPr>
            </w:pPr>
          </w:p>
        </w:tc>
        <w:tc>
          <w:tcPr>
            <w:tcW w:w="4671" w:type="dxa"/>
          </w:tcPr>
          <w:p w:rsidR="00AE350F" w:rsidRDefault="00AE350F" w:rsidP="00AE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ОТВЕТСТВЕННЫЙ:</w:t>
            </w:r>
          </w:p>
          <w:p w:rsidR="00AE350F" w:rsidRDefault="00AE350F" w:rsidP="00AE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AE350F" w:rsidRDefault="00AE350F" w:rsidP="00AE35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Багажова</w:t>
            </w:r>
            <w:proofErr w:type="spellEnd"/>
            <w:r>
              <w:rPr>
                <w:sz w:val="28"/>
                <w:szCs w:val="28"/>
              </w:rPr>
              <w:t xml:space="preserve"> Анастасия Васильевна</w:t>
            </w:r>
          </w:p>
          <w:p w:rsidR="00AE350F" w:rsidRDefault="00AE350F" w:rsidP="0007101C">
            <w:pPr>
              <w:rPr>
                <w:b/>
                <w:sz w:val="28"/>
                <w:szCs w:val="28"/>
              </w:rPr>
            </w:pPr>
          </w:p>
        </w:tc>
      </w:tr>
    </w:tbl>
    <w:p w:rsidR="00146EE2" w:rsidRDefault="00146EE2" w:rsidP="00146EE2">
      <w:pPr>
        <w:rPr>
          <w:b/>
          <w:sz w:val="28"/>
          <w:szCs w:val="28"/>
        </w:rPr>
      </w:pPr>
    </w:p>
    <w:p w:rsidR="00C418EC" w:rsidRDefault="00C418EC" w:rsidP="00146EE2">
      <w:pPr>
        <w:rPr>
          <w:b/>
          <w:sz w:val="28"/>
          <w:szCs w:val="28"/>
        </w:rPr>
      </w:pPr>
    </w:p>
    <w:p w:rsidR="00C418EC" w:rsidRDefault="00C418EC" w:rsidP="00146EE2">
      <w:pPr>
        <w:rPr>
          <w:b/>
          <w:sz w:val="28"/>
          <w:szCs w:val="28"/>
        </w:rPr>
      </w:pPr>
    </w:p>
    <w:p w:rsidR="00C418EC" w:rsidRDefault="00C418EC" w:rsidP="00146EE2">
      <w:pPr>
        <w:rPr>
          <w:b/>
          <w:sz w:val="28"/>
          <w:szCs w:val="28"/>
        </w:rPr>
      </w:pPr>
    </w:p>
    <w:p w:rsidR="00C418EC" w:rsidRDefault="00C418EC" w:rsidP="00146EE2">
      <w:pPr>
        <w:rPr>
          <w:b/>
          <w:sz w:val="28"/>
          <w:szCs w:val="28"/>
        </w:rPr>
      </w:pPr>
    </w:p>
    <w:p w:rsidR="00C418EC" w:rsidRDefault="00C418EC" w:rsidP="00146EE2">
      <w:pPr>
        <w:rPr>
          <w:b/>
          <w:sz w:val="28"/>
          <w:szCs w:val="28"/>
        </w:rPr>
      </w:pPr>
    </w:p>
    <w:p w:rsidR="00C418EC" w:rsidRDefault="00C418EC" w:rsidP="00146EE2">
      <w:pPr>
        <w:rPr>
          <w:b/>
          <w:sz w:val="28"/>
          <w:szCs w:val="28"/>
        </w:rPr>
      </w:pPr>
    </w:p>
    <w:p w:rsidR="00C418EC" w:rsidRDefault="00C418EC" w:rsidP="00146EE2">
      <w:pPr>
        <w:rPr>
          <w:b/>
          <w:sz w:val="28"/>
          <w:szCs w:val="28"/>
        </w:rPr>
      </w:pPr>
    </w:p>
    <w:p w:rsidR="00C418EC" w:rsidRDefault="00C418EC" w:rsidP="00146EE2">
      <w:pPr>
        <w:rPr>
          <w:b/>
          <w:sz w:val="28"/>
          <w:szCs w:val="28"/>
        </w:rPr>
      </w:pPr>
    </w:p>
    <w:p w:rsidR="00146EE2" w:rsidRDefault="00146EE2" w:rsidP="00146EE2">
      <w:pPr>
        <w:jc w:val="right"/>
        <w:rPr>
          <w:b/>
          <w:sz w:val="28"/>
          <w:szCs w:val="28"/>
        </w:rPr>
      </w:pPr>
    </w:p>
    <w:p w:rsidR="0007101C" w:rsidRDefault="0007101C" w:rsidP="00C418EC">
      <w:pPr>
        <w:jc w:val="center"/>
        <w:rPr>
          <w:sz w:val="28"/>
          <w:szCs w:val="28"/>
        </w:rPr>
      </w:pPr>
    </w:p>
    <w:p w:rsidR="0007101C" w:rsidRDefault="0007101C" w:rsidP="00C418EC">
      <w:pPr>
        <w:jc w:val="center"/>
        <w:rPr>
          <w:sz w:val="28"/>
          <w:szCs w:val="28"/>
        </w:rPr>
      </w:pPr>
    </w:p>
    <w:p w:rsidR="0007101C" w:rsidRDefault="0007101C" w:rsidP="00C418EC">
      <w:pPr>
        <w:jc w:val="center"/>
        <w:rPr>
          <w:sz w:val="28"/>
          <w:szCs w:val="28"/>
        </w:rPr>
      </w:pPr>
    </w:p>
    <w:p w:rsidR="00146EE2" w:rsidRDefault="00C418EC" w:rsidP="00C418EC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</w:p>
    <w:p w:rsidR="00C2759A" w:rsidRDefault="0007101C" w:rsidP="00C27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  <w:r w:rsidR="00C2759A">
        <w:rPr>
          <w:b/>
          <w:bCs/>
          <w:color w:val="000000"/>
        </w:rPr>
        <w:t>«Маленький агрессор»</w:t>
      </w:r>
    </w:p>
    <w:p w:rsidR="009F5FD0" w:rsidRDefault="00C2759A" w:rsidP="00C27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br/>
      </w:r>
      <w:r>
        <w:rPr>
          <w:b/>
          <w:bCs/>
          <w:color w:val="000000"/>
        </w:rPr>
        <w:t>Цель</w:t>
      </w:r>
      <w:r>
        <w:rPr>
          <w:color w:val="000000"/>
        </w:rPr>
        <w:t xml:space="preserve">: </w:t>
      </w:r>
      <w:r w:rsidR="009F5FD0">
        <w:rPr>
          <w:color w:val="000000"/>
        </w:rPr>
        <w:t>повышение профессионального мастерства педагогов ДОУ</w:t>
      </w:r>
      <w:r>
        <w:rPr>
          <w:color w:val="000000"/>
        </w:rPr>
        <w:br/>
      </w:r>
      <w:r>
        <w:rPr>
          <w:b/>
          <w:bCs/>
          <w:color w:val="000000"/>
        </w:rPr>
        <w:t>Задачи:</w:t>
      </w:r>
      <w:r>
        <w:rPr>
          <w:color w:val="000000"/>
        </w:rPr>
        <w:br/>
        <w:t>1. познакомить с несколькими формами работы с агрессивными детьми в условиях ДОУ;</w:t>
      </w:r>
      <w:r>
        <w:rPr>
          <w:color w:val="000000"/>
        </w:rPr>
        <w:br/>
        <w:t xml:space="preserve">2. </w:t>
      </w:r>
      <w:r w:rsidR="009F5FD0">
        <w:rPr>
          <w:color w:val="000000"/>
        </w:rPr>
        <w:t>расширить круг методов и приемов в решении профилактики и коррекции агрессивного поведения у детей дошкольного возраста;</w:t>
      </w:r>
    </w:p>
    <w:p w:rsidR="00C2759A" w:rsidRDefault="009F5FD0" w:rsidP="00C27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формировать умение справляться с агрессивным поведением.</w:t>
      </w:r>
      <w:r w:rsidR="00C2759A">
        <w:rPr>
          <w:color w:val="000000"/>
        </w:rPr>
        <w:br/>
      </w:r>
      <w:r w:rsidR="00C2759A">
        <w:rPr>
          <w:b/>
          <w:bCs/>
          <w:color w:val="000000"/>
        </w:rPr>
        <w:t>План проведения мастер-класса:</w:t>
      </w:r>
      <w:r w:rsidR="00C2759A">
        <w:rPr>
          <w:color w:val="000000"/>
        </w:rPr>
        <w:br/>
        <w:t>1. Введение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Проведение методики «Кактус», анализ рисунков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«Педагогический пробег» (решение проблемных ситуаций)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Проигрывание психологических игр</w:t>
      </w:r>
      <w:r w:rsidR="00C418EC">
        <w:rPr>
          <w:color w:val="000000"/>
        </w:rPr>
        <w:t xml:space="preserve"> на снижение уровня агрессивности</w:t>
      </w:r>
      <w:r>
        <w:rPr>
          <w:color w:val="000000"/>
        </w:rPr>
        <w:t xml:space="preserve"> 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Подведение итогов. Рефлексия</w:t>
      </w:r>
    </w:p>
    <w:p w:rsidR="00C2759A" w:rsidRDefault="00C418EC" w:rsidP="00C27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5FD0">
        <w:rPr>
          <w:i/>
          <w:color w:val="000000"/>
        </w:rPr>
        <w:t>Оборудование</w:t>
      </w:r>
      <w:r>
        <w:rPr>
          <w:color w:val="000000"/>
        </w:rPr>
        <w:t>: свисто</w:t>
      </w:r>
      <w:r w:rsidR="009F5FD0">
        <w:rPr>
          <w:color w:val="000000"/>
        </w:rPr>
        <w:t xml:space="preserve">к, мяч, 10-15 небольших игрушек, мольберт, ватман с изображением кактуса, цветочки, ручки, простые карандаши, </w:t>
      </w:r>
      <w:r w:rsidR="009C5CB3">
        <w:rPr>
          <w:color w:val="000000"/>
        </w:rPr>
        <w:t>листы А</w:t>
      </w:r>
      <w:r w:rsidR="009F5FD0">
        <w:rPr>
          <w:color w:val="000000"/>
        </w:rPr>
        <w:t xml:space="preserve">4 </w:t>
      </w:r>
      <w:r w:rsidR="009C5CB3">
        <w:rPr>
          <w:color w:val="000000"/>
        </w:rPr>
        <w:t>-</w:t>
      </w:r>
      <w:r w:rsidR="009F5FD0">
        <w:rPr>
          <w:color w:val="000000"/>
        </w:rPr>
        <w:t>15 штук.</w:t>
      </w:r>
    </w:p>
    <w:p w:rsidR="00C418EC" w:rsidRDefault="00C418EC" w:rsidP="00C27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Ход мастер-класса: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 Введение</w:t>
      </w:r>
    </w:p>
    <w:p w:rsidR="00C2759A" w:rsidRPr="00520888" w:rsidRDefault="00520888" w:rsidP="00520888">
      <w:pPr>
        <w:shd w:val="clear" w:color="auto" w:fill="FFFFFF"/>
        <w:jc w:val="both"/>
      </w:pPr>
      <w:r w:rsidRPr="00520888">
        <w:rPr>
          <w:color w:val="000000"/>
        </w:rPr>
        <w:t xml:space="preserve">"Добрый день, уважаемые педагоги! Хочу начать </w:t>
      </w:r>
      <w:r>
        <w:rPr>
          <w:color w:val="000000"/>
        </w:rPr>
        <w:t>свое выступление</w:t>
      </w:r>
      <w:r w:rsidRPr="00520888">
        <w:rPr>
          <w:color w:val="000000"/>
        </w:rPr>
        <w:t xml:space="preserve"> со слов Э.</w:t>
      </w:r>
      <w:r>
        <w:rPr>
          <w:color w:val="000000"/>
        </w:rPr>
        <w:t xml:space="preserve"> </w:t>
      </w:r>
      <w:proofErr w:type="spellStart"/>
      <w:r w:rsidRPr="00520888">
        <w:rPr>
          <w:color w:val="000000"/>
        </w:rPr>
        <w:t>Фромма</w:t>
      </w:r>
      <w:proofErr w:type="spellEnd"/>
      <w:r w:rsidRPr="00520888">
        <w:rPr>
          <w:color w:val="000000"/>
        </w:rPr>
        <w:t xml:space="preserve">: «Человек обладает способностью любить, </w:t>
      </w:r>
      <w:proofErr w:type="gramStart"/>
      <w:r w:rsidRPr="00520888">
        <w:rPr>
          <w:color w:val="000000"/>
        </w:rPr>
        <w:t>и</w:t>
      </w:r>
      <w:proofErr w:type="gramEnd"/>
      <w:r w:rsidRPr="00520888">
        <w:rPr>
          <w:color w:val="000000"/>
        </w:rPr>
        <w:t xml:space="preserve"> если он не может найти применения своей способности любить, он способен ненавидеть, проявляя агрессию и жестокость. Этим средством он руководствуется, как бегством от собственной душевной боли». 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2. Проведение методики «Кактус», анализ рисунков</w:t>
      </w:r>
    </w:p>
    <w:p w:rsidR="00C2759A" w:rsidRDefault="00C2759A" w:rsidP="00C2759A">
      <w:pPr>
        <w:shd w:val="clear" w:color="auto" w:fill="FFFFFF"/>
        <w:ind w:firstLine="720"/>
        <w:rPr>
          <w:iCs/>
          <w:color w:val="000000"/>
        </w:rPr>
      </w:pPr>
      <w:r>
        <w:rPr>
          <w:color w:val="000000"/>
        </w:rPr>
        <w:t xml:space="preserve">Одной из форм работы по выявлению агрессивных детей </w:t>
      </w:r>
      <w:r>
        <w:rPr>
          <w:rFonts w:ascii="Georgia" w:hAnsi="Georgia"/>
          <w:iCs/>
          <w:color w:val="000000"/>
        </w:rPr>
        <w:t xml:space="preserve">используется психологом в работе с педагогами, родителями на этапе предварительной диагностики, </w:t>
      </w:r>
      <w:r w:rsidR="000E611B">
        <w:rPr>
          <w:rFonts w:ascii="Georgia" w:hAnsi="Georgia"/>
          <w:iCs/>
          <w:color w:val="000000"/>
        </w:rPr>
        <w:t>используются следующие методики</w:t>
      </w:r>
      <w:r>
        <w:rPr>
          <w:rFonts w:ascii="Georgia" w:hAnsi="Georgia"/>
          <w:iCs/>
          <w:color w:val="000000"/>
        </w:rPr>
        <w:t>:</w:t>
      </w:r>
    </w:p>
    <w:p w:rsidR="00C2759A" w:rsidRDefault="00C2759A" w:rsidP="00C2759A">
      <w:pPr>
        <w:pStyle w:val="a7"/>
        <w:numPr>
          <w:ilvl w:val="0"/>
          <w:numId w:val="31"/>
        </w:numPr>
        <w:shd w:val="clear" w:color="auto" w:fill="FFFFFF"/>
        <w:rPr>
          <w:color w:val="000000"/>
        </w:rPr>
      </w:pPr>
      <w:r>
        <w:rPr>
          <w:bCs/>
          <w:iCs/>
          <w:color w:val="000000"/>
        </w:rPr>
        <w:t>Анкета «Признаки агрессивности»</w:t>
      </w:r>
    </w:p>
    <w:p w:rsidR="00C2759A" w:rsidRPr="00F6490C" w:rsidRDefault="00C2759A" w:rsidP="00C2759A">
      <w:pPr>
        <w:pStyle w:val="a7"/>
        <w:numPr>
          <w:ilvl w:val="0"/>
          <w:numId w:val="31"/>
        </w:numPr>
        <w:shd w:val="clear" w:color="auto" w:fill="FFFFFF"/>
        <w:rPr>
          <w:color w:val="000000"/>
        </w:rPr>
      </w:pPr>
      <w:r>
        <w:rPr>
          <w:bCs/>
          <w:iCs/>
          <w:color w:val="000000"/>
        </w:rPr>
        <w:t xml:space="preserve">Методика </w:t>
      </w:r>
      <w:proofErr w:type="spellStart"/>
      <w:r>
        <w:rPr>
          <w:bCs/>
          <w:iCs/>
          <w:color w:val="000000"/>
        </w:rPr>
        <w:t>А.Романова</w:t>
      </w:r>
      <w:proofErr w:type="spellEnd"/>
      <w:r w:rsidR="00F6490C">
        <w:rPr>
          <w:bCs/>
          <w:iCs/>
          <w:color w:val="000000"/>
        </w:rPr>
        <w:t xml:space="preserve"> «Ребенок глазами взрослого»</w:t>
      </w:r>
    </w:p>
    <w:p w:rsidR="00F6490C" w:rsidRDefault="00F6490C" w:rsidP="00C2759A">
      <w:pPr>
        <w:pStyle w:val="a7"/>
        <w:numPr>
          <w:ilvl w:val="0"/>
          <w:numId w:val="31"/>
        </w:numPr>
        <w:shd w:val="clear" w:color="auto" w:fill="FFFFFF"/>
        <w:rPr>
          <w:color w:val="000000"/>
        </w:rPr>
      </w:pPr>
      <w:r>
        <w:rPr>
          <w:bCs/>
          <w:iCs/>
          <w:color w:val="000000"/>
        </w:rPr>
        <w:t xml:space="preserve">Тест </w:t>
      </w:r>
      <w:proofErr w:type="spellStart"/>
      <w:r>
        <w:rPr>
          <w:bCs/>
          <w:iCs/>
          <w:color w:val="000000"/>
        </w:rPr>
        <w:t>Венгера</w:t>
      </w:r>
      <w:proofErr w:type="spellEnd"/>
      <w:r>
        <w:rPr>
          <w:bCs/>
          <w:iCs/>
          <w:color w:val="000000"/>
        </w:rPr>
        <w:t xml:space="preserve"> «Руки»</w:t>
      </w:r>
    </w:p>
    <w:p w:rsidR="00C2759A" w:rsidRDefault="00C2759A" w:rsidP="00C2759A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t xml:space="preserve">Проективная методика </w:t>
      </w:r>
      <w:proofErr w:type="spellStart"/>
      <w:r>
        <w:rPr>
          <w:bCs/>
          <w:color w:val="000000"/>
        </w:rPr>
        <w:t>А.Романова</w:t>
      </w:r>
      <w:proofErr w:type="spellEnd"/>
      <w:r>
        <w:rPr>
          <w:bCs/>
          <w:color w:val="000000"/>
        </w:rPr>
        <w:t xml:space="preserve"> «Кто </w:t>
      </w:r>
      <w:proofErr w:type="gramStart"/>
      <w:r>
        <w:rPr>
          <w:bCs/>
          <w:color w:val="000000"/>
        </w:rPr>
        <w:t>есть</w:t>
      </w:r>
      <w:proofErr w:type="gramEnd"/>
      <w:r>
        <w:rPr>
          <w:bCs/>
          <w:color w:val="000000"/>
        </w:rPr>
        <w:t xml:space="preserve"> кто, когда сердится? Почему и как часто кто бывает?»</w:t>
      </w:r>
    </w:p>
    <w:p w:rsidR="00C2759A" w:rsidRDefault="00C2759A" w:rsidP="00C2759A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Методика «Кактус» </w:t>
      </w:r>
      <w:r>
        <w:t>автор М.А. Панфилова.</w:t>
      </w:r>
    </w:p>
    <w:p w:rsidR="00C2759A" w:rsidRDefault="000E611B" w:rsidP="00C2759A">
      <w:pPr>
        <w:shd w:val="clear" w:color="auto" w:fill="FFFFFF"/>
        <w:ind w:firstLine="284"/>
        <w:jc w:val="both"/>
        <w:rPr>
          <w:szCs w:val="28"/>
        </w:rPr>
      </w:pPr>
      <w:r>
        <w:t>С</w:t>
      </w:r>
      <w:r w:rsidR="00C2759A">
        <w:t xml:space="preserve">егодня </w:t>
      </w:r>
      <w:r>
        <w:t>я вас познакомлю с графической методикой «Кактус»</w:t>
      </w:r>
      <w:r w:rsidR="00C2759A">
        <w:t>, предназначена она для того, чтобы выявить направленность и интенсивность выраженности агрессии.</w:t>
      </w:r>
    </w:p>
    <w:p w:rsidR="00C2759A" w:rsidRDefault="00C2759A" w:rsidP="00C2759A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Применение методики: </w:t>
      </w:r>
      <w:r>
        <w:rPr>
          <w:color w:val="000000"/>
        </w:rPr>
        <w:t>с детьми старше 3-х лет (младший, средний и старший дошкольный возраст).</w:t>
      </w:r>
    </w:p>
    <w:p w:rsidR="00C2759A" w:rsidRDefault="00C2759A" w:rsidP="00C2759A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Материал: </w:t>
      </w:r>
      <w:r>
        <w:rPr>
          <w:color w:val="000000"/>
        </w:rPr>
        <w:t xml:space="preserve">листы бумаги формата А4, простой карандаш; </w:t>
      </w:r>
    </w:p>
    <w:p w:rsidR="00C2759A" w:rsidRDefault="00C2759A" w:rsidP="00C2759A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t xml:space="preserve">Проведение исследования: </w:t>
      </w:r>
      <w:r>
        <w:rPr>
          <w:color w:val="000000"/>
        </w:rPr>
        <w:t>Ребенку дается инструкция – «На листе бумаги нарисуй кактус – такой, каким ты его себе представляешь».</w:t>
      </w:r>
    </w:p>
    <w:p w:rsidR="000E611B" w:rsidRDefault="000E611B" w:rsidP="00C2759A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Давайте проведем анализ ваших р</w:t>
      </w:r>
      <w:r w:rsidR="00C418EC">
        <w:rPr>
          <w:color w:val="000000"/>
        </w:rPr>
        <w:t>исунков.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840"/>
        <w:gridCol w:w="6499"/>
      </w:tblGrid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Личностные особенности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Отражение в рисунке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Агрессия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иголок; сильно торчащие, длинные, близко расположенные друг от друга иголки - высокий уровень агрессивности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Импульсивность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Отрывистость линий, сильный нажим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Эгоцентризм, стремление к лидерству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Крупный рисунок в центре листа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Демонстративность</w:t>
            </w:r>
            <w:proofErr w:type="spellEnd"/>
            <w:r>
              <w:rPr>
                <w:lang w:eastAsia="en-US"/>
              </w:rPr>
              <w:t>, открытость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выступающих отростков в кактусе, вычурность форм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Неуверенность в себе. Зависимость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Маленький рисунок. Расположение внизу листа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Скрытность, осторожность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Расположение зигзагов по контуру или внутри кактуса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Оптимизм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ярких цветов, «радостные» кактусы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Тревожность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темных цветов, преобладание внутренней штриховки прерывистыми линиями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Женственность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украшений, цветов. мягких линий и форм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Экстравертированность</w:t>
            </w:r>
            <w:proofErr w:type="spellEnd"/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на рисунке других кактусов, цветов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Интровертированность</w:t>
            </w:r>
            <w:proofErr w:type="spellEnd"/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рисунке изображен один кактус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Стремление к домашней защите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цветочного горшка на рисунке, изображение комнатного растения</w:t>
            </w:r>
          </w:p>
        </w:tc>
      </w:tr>
      <w:tr w:rsidR="00C2759A" w:rsidTr="00C2759A">
        <w:trPr>
          <w:tblCellSpacing w:w="15" w:type="dxa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стремления к домашней защите, наличие чувства одиночества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59A" w:rsidRDefault="00C2759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Дикорастущие, «пустынные» кактусы».</w:t>
            </w:r>
          </w:p>
        </w:tc>
      </w:tr>
    </w:tbl>
    <w:p w:rsidR="00004B06" w:rsidRPr="00004B06" w:rsidRDefault="00004B06" w:rsidP="00C2759A">
      <w:pPr>
        <w:pBdr>
          <w:bottom w:val="single" w:sz="6" w:space="1" w:color="000000"/>
        </w:pBdr>
        <w:shd w:val="clear" w:color="auto" w:fill="FFFFFF"/>
        <w:jc w:val="both"/>
        <w:rPr>
          <w:b/>
          <w:color w:val="000000"/>
        </w:rPr>
      </w:pPr>
      <w:r w:rsidRPr="00004B06">
        <w:rPr>
          <w:b/>
          <w:color w:val="000000"/>
        </w:rPr>
        <w:t>Толкование цветовой гаммы</w:t>
      </w:r>
    </w:p>
    <w:p w:rsidR="00004B06" w:rsidRDefault="00004B06" w:rsidP="00C2759A">
      <w:pPr>
        <w:pBdr>
          <w:bottom w:val="single" w:sz="6" w:space="1" w:color="000000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Цвет растения говорит о том, насколько подвижной психикой обладает ребенок:</w:t>
      </w:r>
    </w:p>
    <w:p w:rsidR="00004B06" w:rsidRDefault="00004B06" w:rsidP="00C2759A">
      <w:pPr>
        <w:pBdr>
          <w:bottom w:val="single" w:sz="6" w:space="1" w:color="000000"/>
        </w:pBdr>
        <w:shd w:val="clear" w:color="auto" w:fill="FFFFFF"/>
        <w:jc w:val="both"/>
        <w:rPr>
          <w:color w:val="000000"/>
        </w:rPr>
      </w:pPr>
      <w:r w:rsidRPr="00CB7593">
        <w:rPr>
          <w:b/>
          <w:color w:val="70AD47" w:themeColor="accent6"/>
        </w:rPr>
        <w:t>Зеленый</w:t>
      </w:r>
      <w:r>
        <w:rPr>
          <w:color w:val="000000"/>
        </w:rPr>
        <w:t xml:space="preserve"> символизирует постоянство и уверенность;</w:t>
      </w:r>
    </w:p>
    <w:p w:rsidR="00004B06" w:rsidRDefault="00004B06" w:rsidP="00C2759A">
      <w:pPr>
        <w:pBdr>
          <w:bottom w:val="single" w:sz="6" w:space="1" w:color="000000"/>
        </w:pBdr>
        <w:shd w:val="clear" w:color="auto" w:fill="FFFFFF"/>
        <w:jc w:val="both"/>
        <w:rPr>
          <w:color w:val="000000"/>
        </w:rPr>
      </w:pPr>
      <w:r w:rsidRPr="00CB7593">
        <w:rPr>
          <w:color w:val="FFFF00"/>
        </w:rPr>
        <w:t>Желтый</w:t>
      </w:r>
      <w:r>
        <w:rPr>
          <w:color w:val="000000"/>
        </w:rPr>
        <w:t xml:space="preserve"> – страх быть отвергнутом обществом;</w:t>
      </w:r>
    </w:p>
    <w:p w:rsidR="00004B06" w:rsidRDefault="00004B06" w:rsidP="00C2759A">
      <w:pPr>
        <w:pBdr>
          <w:bottom w:val="single" w:sz="6" w:space="1" w:color="000000"/>
        </w:pBdr>
        <w:shd w:val="clear" w:color="auto" w:fill="FFFFFF"/>
        <w:jc w:val="both"/>
        <w:rPr>
          <w:color w:val="000000"/>
        </w:rPr>
      </w:pPr>
      <w:r w:rsidRPr="00CB7593">
        <w:rPr>
          <w:color w:val="5B9BD5" w:themeColor="accent1"/>
        </w:rPr>
        <w:t>Синий</w:t>
      </w:r>
      <w:r>
        <w:rPr>
          <w:color w:val="000000"/>
        </w:rPr>
        <w:t xml:space="preserve"> – вам комфортно в тех условиях, в которых он находится в конкретный период времени;</w:t>
      </w:r>
    </w:p>
    <w:p w:rsidR="00004B06" w:rsidRDefault="00004B06" w:rsidP="00C2759A">
      <w:pPr>
        <w:pBdr>
          <w:bottom w:val="single" w:sz="6" w:space="1" w:color="000000"/>
        </w:pBdr>
        <w:shd w:val="clear" w:color="auto" w:fill="FFFFFF"/>
        <w:jc w:val="both"/>
        <w:rPr>
          <w:color w:val="000000"/>
        </w:rPr>
      </w:pPr>
      <w:r w:rsidRPr="00CB7593">
        <w:rPr>
          <w:color w:val="FF0000"/>
        </w:rPr>
        <w:t>Красный</w:t>
      </w:r>
      <w:r>
        <w:rPr>
          <w:color w:val="000000"/>
        </w:rPr>
        <w:t xml:space="preserve"> – испытуемый переживает сильное эмоциональное возбуждение;</w:t>
      </w:r>
    </w:p>
    <w:p w:rsidR="00004B06" w:rsidRDefault="00004B06" w:rsidP="00C2759A">
      <w:pPr>
        <w:pBdr>
          <w:bottom w:val="single" w:sz="6" w:space="1" w:color="000000"/>
        </w:pBdr>
        <w:shd w:val="clear" w:color="auto" w:fill="FFFFFF"/>
        <w:jc w:val="both"/>
        <w:rPr>
          <w:color w:val="000000"/>
        </w:rPr>
      </w:pPr>
      <w:r w:rsidRPr="00CB7593">
        <w:rPr>
          <w:color w:val="767171" w:themeColor="background2" w:themeShade="80"/>
        </w:rPr>
        <w:t xml:space="preserve">Серый </w:t>
      </w:r>
      <w:r>
        <w:rPr>
          <w:color w:val="000000"/>
        </w:rPr>
        <w:t>– нейтральное отношение ко всему происходящему;</w:t>
      </w:r>
    </w:p>
    <w:p w:rsidR="00004B06" w:rsidRDefault="00004B06" w:rsidP="00C2759A">
      <w:pPr>
        <w:pBdr>
          <w:bottom w:val="single" w:sz="6" w:space="1" w:color="000000"/>
        </w:pBdr>
        <w:shd w:val="clear" w:color="auto" w:fill="FFFFFF"/>
        <w:jc w:val="both"/>
        <w:rPr>
          <w:color w:val="000000"/>
        </w:rPr>
      </w:pPr>
      <w:r w:rsidRPr="00CB7593"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Белый</w:t>
      </w:r>
      <w:r>
        <w:rPr>
          <w:color w:val="000000"/>
        </w:rPr>
        <w:t xml:space="preserve"> – иногда свидетельствует о том, что у тестируемого проблемы со зрением, и он не замечает, что в цветовом отношении теряет сюжет;</w:t>
      </w:r>
    </w:p>
    <w:p w:rsidR="00004B06" w:rsidRDefault="00004B06" w:rsidP="00C2759A">
      <w:pPr>
        <w:pBdr>
          <w:bottom w:val="single" w:sz="6" w:space="1" w:color="000000"/>
        </w:pBdr>
        <w:shd w:val="clear" w:color="auto" w:fill="FFFFFF"/>
        <w:jc w:val="both"/>
        <w:rPr>
          <w:color w:val="000000"/>
        </w:rPr>
      </w:pPr>
      <w:r w:rsidRPr="00CB7593">
        <w:rPr>
          <w:b/>
          <w:color w:val="000000"/>
        </w:rPr>
        <w:t>Черный</w:t>
      </w:r>
      <w:r>
        <w:rPr>
          <w:color w:val="000000"/>
        </w:rPr>
        <w:t xml:space="preserve"> – тестируемый привык во всем противоречить близким, возможно, слишком избалован.</w:t>
      </w:r>
    </w:p>
    <w:p w:rsidR="00C2759A" w:rsidRDefault="00C2759A" w:rsidP="00C2759A">
      <w:pPr>
        <w:pBdr>
          <w:bottom w:val="single" w:sz="6" w:space="1" w:color="000000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Беседа с ребенком после завершения рисунка:</w:t>
      </w:r>
    </w:p>
    <w:p w:rsidR="00C2759A" w:rsidRDefault="00C2759A" w:rsidP="00C2759A">
      <w:pPr>
        <w:pBdr>
          <w:bottom w:val="single" w:sz="6" w:space="1" w:color="000000"/>
        </w:pBd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Варианты вопросов:</w:t>
      </w:r>
    </w:p>
    <w:p w:rsidR="00C2759A" w:rsidRDefault="00C2759A" w:rsidP="00C2759A">
      <w:pPr>
        <w:numPr>
          <w:ilvl w:val="0"/>
          <w:numId w:val="32"/>
        </w:numPr>
        <w:pBdr>
          <w:bottom w:val="single" w:sz="6" w:space="6" w:color="000000"/>
        </w:pBdr>
        <w:shd w:val="clear" w:color="auto" w:fill="FFFFFF"/>
        <w:ind w:left="1440"/>
        <w:jc w:val="both"/>
        <w:rPr>
          <w:color w:val="000000"/>
        </w:rPr>
      </w:pPr>
      <w:r>
        <w:rPr>
          <w:i/>
          <w:iCs/>
          <w:color w:val="000000"/>
        </w:rPr>
        <w:t>кактус домашний или дикий?</w:t>
      </w:r>
    </w:p>
    <w:p w:rsidR="00C2759A" w:rsidRDefault="00C2759A" w:rsidP="00C2759A">
      <w:pPr>
        <w:numPr>
          <w:ilvl w:val="0"/>
          <w:numId w:val="32"/>
        </w:numPr>
        <w:pBdr>
          <w:bottom w:val="single" w:sz="6" w:space="6" w:color="000000"/>
        </w:pBdr>
        <w:shd w:val="clear" w:color="auto" w:fill="FFFFFF"/>
        <w:ind w:left="1440"/>
        <w:jc w:val="both"/>
        <w:rPr>
          <w:color w:val="000000"/>
        </w:rPr>
      </w:pPr>
      <w:r>
        <w:rPr>
          <w:i/>
          <w:iCs/>
          <w:color w:val="000000"/>
        </w:rPr>
        <w:t>он сильно колется? Его можно потрогать?</w:t>
      </w:r>
    </w:p>
    <w:p w:rsidR="00C2759A" w:rsidRDefault="00C2759A" w:rsidP="00C2759A">
      <w:pPr>
        <w:numPr>
          <w:ilvl w:val="0"/>
          <w:numId w:val="32"/>
        </w:numPr>
        <w:pBdr>
          <w:bottom w:val="single" w:sz="6" w:space="6" w:color="000000"/>
        </w:pBdr>
        <w:shd w:val="clear" w:color="auto" w:fill="FFFFFF"/>
        <w:ind w:left="1440"/>
        <w:jc w:val="both"/>
        <w:rPr>
          <w:color w:val="000000"/>
        </w:rPr>
      </w:pPr>
      <w:r>
        <w:rPr>
          <w:i/>
          <w:iCs/>
          <w:color w:val="000000"/>
        </w:rPr>
        <w:t>кактусу нравится, когда за ним ухаживают, поливают, удобряют?</w:t>
      </w:r>
    </w:p>
    <w:p w:rsidR="00C2759A" w:rsidRDefault="00C2759A" w:rsidP="00C2759A">
      <w:pPr>
        <w:numPr>
          <w:ilvl w:val="0"/>
          <w:numId w:val="32"/>
        </w:numPr>
        <w:pBdr>
          <w:bottom w:val="single" w:sz="6" w:space="6" w:color="000000"/>
        </w:pBdr>
        <w:shd w:val="clear" w:color="auto" w:fill="FFFFFF"/>
        <w:ind w:left="1440"/>
        <w:jc w:val="both"/>
        <w:rPr>
          <w:color w:val="000000"/>
        </w:rPr>
      </w:pPr>
      <w:r>
        <w:rPr>
          <w:i/>
          <w:iCs/>
          <w:color w:val="000000"/>
        </w:rPr>
        <w:t xml:space="preserve">кактус растет один или с каким-то растением </w:t>
      </w:r>
      <w:proofErr w:type="spellStart"/>
      <w:r>
        <w:rPr>
          <w:i/>
          <w:iCs/>
          <w:color w:val="000000"/>
        </w:rPr>
        <w:t>по-соседству</w:t>
      </w:r>
      <w:proofErr w:type="spellEnd"/>
      <w:r>
        <w:rPr>
          <w:i/>
          <w:iCs/>
          <w:color w:val="000000"/>
        </w:rPr>
        <w:t>? Если растет с соседом, то что это за растение?</w:t>
      </w:r>
    </w:p>
    <w:p w:rsidR="00C2759A" w:rsidRDefault="00C2759A" w:rsidP="00C2759A">
      <w:pPr>
        <w:numPr>
          <w:ilvl w:val="0"/>
          <w:numId w:val="32"/>
        </w:numPr>
        <w:pBdr>
          <w:bottom w:val="single" w:sz="6" w:space="6" w:color="000000"/>
        </w:pBdr>
        <w:shd w:val="clear" w:color="auto" w:fill="FFFFFF"/>
        <w:ind w:left="1440"/>
        <w:jc w:val="both"/>
        <w:rPr>
          <w:color w:val="000000"/>
        </w:rPr>
      </w:pPr>
      <w:r>
        <w:rPr>
          <w:i/>
          <w:iCs/>
          <w:color w:val="000000"/>
        </w:rPr>
        <w:t>когда кактус подрастет, то как он изменится?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color w:val="111111"/>
          <w:bdr w:val="none" w:sz="0" w:space="0" w:color="auto" w:frame="1"/>
        </w:rPr>
        <w:t>Педагогический пробег </w:t>
      </w:r>
      <w:r>
        <w:rPr>
          <w:i/>
          <w:iCs/>
          <w:color w:val="111111"/>
          <w:bdr w:val="none" w:sz="0" w:space="0" w:color="auto" w:frame="1"/>
        </w:rPr>
        <w:t>«Раздумье»</w:t>
      </w:r>
      <w:r>
        <w:rPr>
          <w:color w:val="111111"/>
        </w:rPr>
        <w:t> </w:t>
      </w:r>
      <w:r>
        <w:rPr>
          <w:b/>
          <w:i/>
          <w:iCs/>
          <w:color w:val="111111"/>
          <w:bdr w:val="none" w:sz="0" w:space="0" w:color="auto" w:frame="1"/>
        </w:rPr>
        <w:t>(решение</w:t>
      </w:r>
      <w:r>
        <w:rPr>
          <w:i/>
          <w:iCs/>
          <w:color w:val="111111"/>
          <w:bdr w:val="none" w:sz="0" w:space="0" w:color="auto" w:frame="1"/>
        </w:rPr>
        <w:t> </w:t>
      </w:r>
      <w:r>
        <w:rPr>
          <w:rStyle w:val="a4"/>
          <w:i/>
          <w:iCs/>
          <w:color w:val="111111"/>
          <w:bdr w:val="none" w:sz="0" w:space="0" w:color="auto" w:frame="1"/>
        </w:rPr>
        <w:t>педагогических ситуаций</w:t>
      </w:r>
      <w:r>
        <w:rPr>
          <w:i/>
          <w:iCs/>
          <w:color w:val="111111"/>
          <w:bdr w:val="none" w:sz="0" w:space="0" w:color="auto" w:frame="1"/>
        </w:rPr>
        <w:t>)</w:t>
      </w:r>
    </w:p>
    <w:p w:rsidR="00C2759A" w:rsidRDefault="009C5CB3" w:rsidP="00C275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Одной из форм работы с педагогами и родителями являются практические занятия. Одно из таких форм является «Педагогический пробег». С</w:t>
      </w:r>
      <w:r w:rsidR="00C2759A">
        <w:rPr>
          <w:color w:val="111111"/>
        </w:rPr>
        <w:t>ейчас на приме решения педагогических ситуаций мы разберем варианты конструктивного поведения педагога с агрессивными детьми. Предлагаю разделиться на небольшие подгруппы по 2-3 человека. Сейчас я раздам вам несколько ситуаций, ваша задача в течение 1-2 минут обдум</w:t>
      </w:r>
      <w:r>
        <w:rPr>
          <w:color w:val="111111"/>
        </w:rPr>
        <w:t>ать</w:t>
      </w:r>
      <w:r w:rsidR="00C2759A">
        <w:rPr>
          <w:color w:val="111111"/>
        </w:rPr>
        <w:t xml:space="preserve"> варианты выхода из </w:t>
      </w:r>
      <w:r>
        <w:rPr>
          <w:color w:val="111111"/>
        </w:rPr>
        <w:t>предложенных</w:t>
      </w:r>
      <w:r w:rsidR="00C2759A">
        <w:rPr>
          <w:color w:val="111111"/>
        </w:rPr>
        <w:t> </w:t>
      </w:r>
      <w:r w:rsidR="00C2759A" w:rsidRPr="00F6490C">
        <w:rPr>
          <w:rStyle w:val="a4"/>
          <w:b w:val="0"/>
          <w:color w:val="111111"/>
          <w:bdr w:val="none" w:sz="0" w:space="0" w:color="auto" w:frame="1"/>
        </w:rPr>
        <w:t>ситуаций.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1. </w:t>
      </w:r>
      <w:r>
        <w:rPr>
          <w:rStyle w:val="a4"/>
          <w:i/>
          <w:color w:val="111111"/>
          <w:bdr w:val="none" w:sz="0" w:space="0" w:color="auto" w:frame="1"/>
        </w:rPr>
        <w:t>Ситуация</w:t>
      </w:r>
      <w:r>
        <w:rPr>
          <w:i/>
          <w:color w:val="111111"/>
        </w:rPr>
        <w:t>: Ребенок 2 лет, отбирая силой игрушку у ребенка щипается. Ваши действия</w:t>
      </w:r>
      <w:r>
        <w:rPr>
          <w:color w:val="111111"/>
        </w:rPr>
        <w:t>?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Утешьте укушенного и достаточно резко скажите </w:t>
      </w:r>
      <w:r>
        <w:rPr>
          <w:i/>
          <w:iCs/>
          <w:color w:val="111111"/>
          <w:bdr w:val="none" w:sz="0" w:space="0" w:color="auto" w:frame="1"/>
        </w:rPr>
        <w:t>«кусаке»</w:t>
      </w:r>
      <w:r>
        <w:rPr>
          <w:color w:val="111111"/>
        </w:rPr>
        <w:t>: </w:t>
      </w:r>
      <w:r>
        <w:rPr>
          <w:i/>
          <w:iCs/>
          <w:color w:val="111111"/>
          <w:bdr w:val="none" w:sz="0" w:space="0" w:color="auto" w:frame="1"/>
        </w:rPr>
        <w:t>«Это больно»</w:t>
      </w:r>
      <w:r>
        <w:rPr>
          <w:color w:val="111111"/>
        </w:rPr>
        <w:t xml:space="preserve"> ваше лицо в этот момент должно быть строгим, чтобы ребенок видел, что вы его не одобряете. Если </w:t>
      </w:r>
      <w:r>
        <w:rPr>
          <w:color w:val="111111"/>
        </w:rPr>
        <w:lastRenderedPageBreak/>
        <w:t xml:space="preserve">ребенок готов кусаться от отчаянья, попытайтесь поймать в момент укуса и </w:t>
      </w:r>
      <w:r w:rsidR="00F6490C">
        <w:rPr>
          <w:color w:val="111111"/>
        </w:rPr>
        <w:t>скажите:</w:t>
      </w:r>
      <w:r>
        <w:rPr>
          <w:color w:val="111111"/>
        </w:rPr>
        <w:t xml:space="preserve"> «Нельзя! Будет больно!</w:t>
      </w:r>
    </w:p>
    <w:p w:rsidR="009C5CB3" w:rsidRDefault="009C5CB3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9C5CB3" w:rsidRDefault="00C2759A" w:rsidP="009C5C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>
        <w:rPr>
          <w:i/>
          <w:color w:val="111111"/>
        </w:rPr>
        <w:t>2. </w:t>
      </w:r>
      <w:r>
        <w:rPr>
          <w:rStyle w:val="a4"/>
          <w:i/>
          <w:color w:val="111111"/>
          <w:bdr w:val="none" w:sz="0" w:space="0" w:color="auto" w:frame="1"/>
        </w:rPr>
        <w:t>Ситуация</w:t>
      </w:r>
      <w:r>
        <w:rPr>
          <w:i/>
          <w:color w:val="111111"/>
        </w:rPr>
        <w:t>: Ребенок 2-3 лет бросается в истерике на пол и бьется ногами и руками, вокруг него стоят дети. Ваши действия?</w:t>
      </w:r>
    </w:p>
    <w:p w:rsidR="00C2759A" w:rsidRDefault="00C2759A" w:rsidP="009C5C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Попытаться увести детей, не трогать ребенка некоторое время. Затем попытаться ласково погладить ребенка, сказать подбадривающие слова, умыть.</w:t>
      </w:r>
    </w:p>
    <w:p w:rsidR="009C5CB3" w:rsidRDefault="009C5CB3" w:rsidP="009C5C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>
        <w:rPr>
          <w:i/>
          <w:color w:val="111111"/>
        </w:rPr>
        <w:t>3. </w:t>
      </w:r>
      <w:r>
        <w:rPr>
          <w:rStyle w:val="a4"/>
          <w:i/>
          <w:color w:val="111111"/>
          <w:bdr w:val="none" w:sz="0" w:space="0" w:color="auto" w:frame="1"/>
        </w:rPr>
        <w:t>Ситуация</w:t>
      </w:r>
      <w:r>
        <w:rPr>
          <w:i/>
          <w:color w:val="111111"/>
        </w:rPr>
        <w:t>: Ребенок 3 лет щиплет соседа, за то, что сосед его ударил! Ваши действия?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Следует </w:t>
      </w:r>
      <w:r>
        <w:rPr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bdr w:val="none" w:sz="0" w:space="0" w:color="auto" w:frame="1"/>
        </w:rPr>
        <w:t>щипаке</w:t>
      </w:r>
      <w:proofErr w:type="spellEnd"/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 ребенку объяснить, что следует сказать </w:t>
      </w:r>
      <w:r>
        <w:rPr>
          <w:i/>
          <w:iCs/>
          <w:color w:val="111111"/>
          <w:bdr w:val="none" w:sz="0" w:space="0" w:color="auto" w:frame="1"/>
        </w:rPr>
        <w:t>«я очень зол»</w:t>
      </w:r>
      <w:r>
        <w:rPr>
          <w:color w:val="111111"/>
        </w:rPr>
        <w:t>, </w:t>
      </w:r>
      <w:r>
        <w:rPr>
          <w:i/>
          <w:iCs/>
          <w:color w:val="111111"/>
          <w:bdr w:val="none" w:sz="0" w:space="0" w:color="auto" w:frame="1"/>
        </w:rPr>
        <w:t>«Я сержусь»</w:t>
      </w:r>
      <w:r>
        <w:rPr>
          <w:color w:val="111111"/>
        </w:rPr>
        <w:t> за то, что ты меня ударил. Можно научить переносить свою злость на безопасный предмет - мячик, бумажный шарик.</w:t>
      </w:r>
    </w:p>
    <w:p w:rsidR="009C5CB3" w:rsidRDefault="009C5CB3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>
        <w:rPr>
          <w:i/>
          <w:color w:val="111111"/>
        </w:rPr>
        <w:t>4. </w:t>
      </w:r>
      <w:r>
        <w:rPr>
          <w:rStyle w:val="a4"/>
          <w:i/>
          <w:color w:val="111111"/>
          <w:bdr w:val="none" w:sz="0" w:space="0" w:color="auto" w:frame="1"/>
        </w:rPr>
        <w:t>Ситуация</w:t>
      </w:r>
      <w:r>
        <w:rPr>
          <w:i/>
          <w:color w:val="111111"/>
        </w:rPr>
        <w:t>: Ребенок 6 лет балуется на занятии! Ваши действия?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Нужно твердо обратиться к ребенку со </w:t>
      </w:r>
      <w:r>
        <w:rPr>
          <w:color w:val="111111"/>
          <w:u w:val="single"/>
          <w:bdr w:val="none" w:sz="0" w:space="0" w:color="auto" w:frame="1"/>
        </w:rPr>
        <w:t>словами</w:t>
      </w:r>
      <w:r>
        <w:rPr>
          <w:color w:val="111111"/>
        </w:rPr>
        <w:t xml:space="preserve">: «Сейчас очень важно, </w:t>
      </w:r>
      <w:r w:rsidR="00F6490C">
        <w:rPr>
          <w:color w:val="111111"/>
        </w:rPr>
        <w:t>чтобы</w:t>
      </w:r>
      <w:r>
        <w:rPr>
          <w:color w:val="111111"/>
        </w:rPr>
        <w:t xml:space="preserve"> ты побыл серьезным. Через 10 минут мы закончим работу, и ты сможешь баловаться, сколько пожелаешь».</w:t>
      </w:r>
    </w:p>
    <w:p w:rsidR="009C5CB3" w:rsidRDefault="009C5CB3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>
        <w:rPr>
          <w:i/>
          <w:color w:val="111111"/>
        </w:rPr>
        <w:t>5. </w:t>
      </w:r>
      <w:r>
        <w:rPr>
          <w:rStyle w:val="a4"/>
          <w:i/>
          <w:color w:val="111111"/>
          <w:bdr w:val="none" w:sz="0" w:space="0" w:color="auto" w:frame="1"/>
        </w:rPr>
        <w:t>Ситуация</w:t>
      </w:r>
      <w:r>
        <w:rPr>
          <w:i/>
          <w:color w:val="111111"/>
        </w:rPr>
        <w:t>: Ребёнок матерился. Ваши действия?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Нужно разобраться, почему он говорит бранные слова, может это для привлечения внимания или автоматическая реакция на обиду, злость - ребенок видит, что родители так </w:t>
      </w:r>
      <w:r w:rsidRPr="00F6490C">
        <w:rPr>
          <w:rStyle w:val="a4"/>
          <w:b w:val="0"/>
          <w:color w:val="111111"/>
          <w:bdr w:val="none" w:sz="0" w:space="0" w:color="auto" w:frame="1"/>
        </w:rPr>
        <w:t>поступают</w:t>
      </w:r>
      <w:r w:rsidRPr="00F6490C">
        <w:rPr>
          <w:b/>
          <w:color w:val="111111"/>
        </w:rPr>
        <w:t>.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Если дети жалуются на ребенка, </w:t>
      </w:r>
      <w:r>
        <w:rPr>
          <w:color w:val="111111"/>
          <w:u w:val="single"/>
          <w:bdr w:val="none" w:sz="0" w:space="0" w:color="auto" w:frame="1"/>
        </w:rPr>
        <w:t>скажите</w:t>
      </w:r>
      <w:r>
        <w:rPr>
          <w:color w:val="111111"/>
        </w:rPr>
        <w:t>: </w:t>
      </w:r>
      <w:r>
        <w:rPr>
          <w:i/>
          <w:iCs/>
          <w:color w:val="111111"/>
          <w:bdr w:val="none" w:sz="0" w:space="0" w:color="auto" w:frame="1"/>
        </w:rPr>
        <w:t>«Я слышала и не обратила внимание. Вы можете сделать как так же»</w:t>
      </w:r>
      <w:r>
        <w:rPr>
          <w:color w:val="111111"/>
        </w:rPr>
        <w:t>.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Не проявляйте гнева или волнения, ребенок это ждет. Затем через не которое время, спокойно поговорите с</w:t>
      </w:r>
      <w:r w:rsidRPr="00F6490C">
        <w:rPr>
          <w:color w:val="111111"/>
        </w:rPr>
        <w:t> </w:t>
      </w:r>
      <w:r w:rsidRPr="00F6490C">
        <w:rPr>
          <w:rStyle w:val="a4"/>
          <w:b w:val="0"/>
          <w:color w:val="111111"/>
          <w:bdr w:val="none" w:sz="0" w:space="0" w:color="auto" w:frame="1"/>
        </w:rPr>
        <w:t>детьми</w:t>
      </w:r>
      <w:r>
        <w:rPr>
          <w:color w:val="111111"/>
        </w:rPr>
        <w:t xml:space="preserve"> о </w:t>
      </w:r>
      <w:r w:rsidR="00F6490C">
        <w:rPr>
          <w:color w:val="111111"/>
        </w:rPr>
        <w:t>недопустимости</w:t>
      </w:r>
      <w:r>
        <w:rPr>
          <w:color w:val="111111"/>
        </w:rPr>
        <w:t xml:space="preserve"> использования этих слов.</w:t>
      </w:r>
      <w:r w:rsidR="00F6490C">
        <w:rPr>
          <w:color w:val="111111"/>
        </w:rPr>
        <w:t xml:space="preserve"> </w:t>
      </w:r>
      <w:r>
        <w:rPr>
          <w:color w:val="111111"/>
        </w:rPr>
        <w:t>(«Мне не нравятся такие слова», «У нас в детском саду так не говорят»).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Если бранные слова автоматически говорятся, вмешайтесь мгновенно, но очень спокойно. Скажите, что эти слова могут </w:t>
      </w:r>
      <w:r w:rsidRPr="00F6490C">
        <w:rPr>
          <w:rStyle w:val="a4"/>
          <w:b w:val="0"/>
          <w:color w:val="111111"/>
          <w:bdr w:val="none" w:sz="0" w:space="0" w:color="auto" w:frame="1"/>
        </w:rPr>
        <w:t>обидеть других</w:t>
      </w:r>
      <w:r w:rsidRPr="00F6490C">
        <w:rPr>
          <w:b/>
          <w:color w:val="111111"/>
        </w:rPr>
        <w:t>,</w:t>
      </w:r>
      <w:r>
        <w:rPr>
          <w:color w:val="111111"/>
        </w:rPr>
        <w:t xml:space="preserve"> и в пример берите его самого.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Если ребенок не перестает употреблять неприличные слова, определите время и место, когда и где можно говорить плохие слова (например, у мусорного ведра – слова-то «мусорные». Однако к этому способу необходимо прибегать только в крайнем случае. 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4. Проигрывание психологических игр 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Также хотела бы вам предложить несколько психологических игр, способствующие с</w:t>
      </w:r>
      <w:r w:rsidR="009C5CB3">
        <w:rPr>
          <w:color w:val="111111"/>
        </w:rPr>
        <w:t xml:space="preserve">нижения уровня агрессивно детей, возможно </w:t>
      </w:r>
    </w:p>
    <w:p w:rsidR="00C2759A" w:rsidRDefault="00C2759A" w:rsidP="00C2759A">
      <w:pPr>
        <w:widowControl w:val="0"/>
        <w:autoSpaceDE w:val="0"/>
        <w:autoSpaceDN w:val="0"/>
        <w:adjustRightInd w:val="0"/>
        <w:ind w:left="397"/>
        <w:rPr>
          <w:b/>
          <w:bCs/>
          <w:i/>
          <w:color w:val="000000"/>
          <w:szCs w:val="28"/>
        </w:rPr>
      </w:pPr>
      <w:r>
        <w:rPr>
          <w:b/>
          <w:bCs/>
          <w:i/>
          <w:color w:val="000000"/>
          <w:szCs w:val="28"/>
        </w:rPr>
        <w:t>Игра "ДАВАЙТЕ ПОЗДОРОВАЕМСЯ"</w:t>
      </w:r>
    </w:p>
    <w:p w:rsidR="00C2759A" w:rsidRDefault="00C2759A" w:rsidP="00C2759A">
      <w:pPr>
        <w:ind w:firstLine="284"/>
        <w:rPr>
          <w:color w:val="000000"/>
          <w:szCs w:val="28"/>
        </w:rPr>
      </w:pPr>
      <w:r>
        <w:rPr>
          <w:color w:val="000000"/>
          <w:szCs w:val="28"/>
          <w:u w:val="single"/>
        </w:rPr>
        <w:t>Цель:</w:t>
      </w:r>
      <w:r>
        <w:rPr>
          <w:color w:val="000000"/>
          <w:szCs w:val="28"/>
        </w:rPr>
        <w:t xml:space="preserve"> Разнообразие тактильных ощущений, сопутствующих проведению этой игры, даст возможность агрессивному ребенку почувствовать свое тело, снять мышечное напряжение. Смена партнеров по игре поможет избавиться от ощущения отчужденности.</w:t>
      </w:r>
    </w:p>
    <w:p w:rsidR="00C2759A" w:rsidRDefault="00C2759A" w:rsidP="00C2759A">
      <w:pPr>
        <w:ind w:firstLine="284"/>
        <w:rPr>
          <w:color w:val="000000"/>
          <w:szCs w:val="28"/>
        </w:rPr>
      </w:pPr>
      <w:r>
        <w:rPr>
          <w:color w:val="000000"/>
          <w:szCs w:val="28"/>
          <w:u w:val="single"/>
        </w:rPr>
        <w:t>Содержание</w:t>
      </w:r>
      <w:r>
        <w:rPr>
          <w:color w:val="000000"/>
          <w:szCs w:val="28"/>
        </w:rPr>
        <w:t xml:space="preserve">: Дети по сигналу ведущего начинают хаотично двигаться по комнате и здороваются со всеми, кто встречается на их пути (а возможно, что кто-либо из детей будет специально стремиться поздороваться именно с тем, кто обычно не обращает на него внимания). Здороваться надо определенным образом: 1 хлопок — здороваемся за руку, 2 хлопка — здороваемся плечиками, 3 хлопка — здороваемся спинками. </w:t>
      </w:r>
    </w:p>
    <w:p w:rsidR="00C2759A" w:rsidRDefault="00C2759A" w:rsidP="00C2759A">
      <w:pPr>
        <w:ind w:firstLine="284"/>
        <w:rPr>
          <w:color w:val="000000"/>
          <w:szCs w:val="28"/>
        </w:rPr>
      </w:pPr>
      <w:r>
        <w:rPr>
          <w:color w:val="000000"/>
          <w:szCs w:val="28"/>
          <w:u w:val="single"/>
        </w:rPr>
        <w:t>Примечание:</w:t>
      </w:r>
      <w:r>
        <w:rPr>
          <w:color w:val="000000"/>
          <w:szCs w:val="28"/>
        </w:rPr>
        <w:t xml:space="preserve"> Для полноты тактильных ощущений желательно ввести запрет на разговоры во время этой игры.</w:t>
      </w:r>
    </w:p>
    <w:p w:rsidR="00C2759A" w:rsidRDefault="00C2759A" w:rsidP="00C2759A">
      <w:pPr>
        <w:ind w:firstLine="284"/>
        <w:rPr>
          <w:color w:val="000000"/>
          <w:szCs w:val="28"/>
        </w:rPr>
      </w:pPr>
    </w:p>
    <w:p w:rsidR="00C2759A" w:rsidRDefault="00C2759A" w:rsidP="00C2759A">
      <w:pPr>
        <w:widowControl w:val="0"/>
        <w:autoSpaceDE w:val="0"/>
        <w:autoSpaceDN w:val="0"/>
        <w:adjustRightInd w:val="0"/>
        <w:ind w:firstLine="284"/>
        <w:rPr>
          <w:b/>
          <w:bCs/>
          <w:i/>
          <w:color w:val="000000"/>
          <w:szCs w:val="28"/>
        </w:rPr>
      </w:pPr>
      <w:r>
        <w:rPr>
          <w:b/>
          <w:color w:val="000000"/>
          <w:szCs w:val="28"/>
        </w:rPr>
        <w:t xml:space="preserve">Игра </w:t>
      </w:r>
      <w:r>
        <w:rPr>
          <w:b/>
          <w:bCs/>
          <w:i/>
          <w:color w:val="000000"/>
          <w:szCs w:val="28"/>
        </w:rPr>
        <w:t>"ОБЗЫВАЛКИ"</w:t>
      </w:r>
    </w:p>
    <w:p w:rsidR="00C2759A" w:rsidRDefault="00C2759A" w:rsidP="00C2759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Цель</w:t>
      </w:r>
      <w:r>
        <w:rPr>
          <w:color w:val="000000"/>
          <w:szCs w:val="28"/>
        </w:rPr>
        <w:t>: эта игра вносит оживление в группу, помогает выплеснуть гнев в приемлемой форме, полезна не только для агрессивных, но и для обидчивых детей. Кроме того, игра может помочь воспитателю провести занятие по классификации.</w:t>
      </w:r>
    </w:p>
    <w:p w:rsidR="00C2759A" w:rsidRDefault="00C2759A" w:rsidP="00C2759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lastRenderedPageBreak/>
        <w:t>Содержание</w:t>
      </w:r>
      <w:r>
        <w:rPr>
          <w:color w:val="000000"/>
          <w:szCs w:val="28"/>
        </w:rPr>
        <w:t xml:space="preserve">: Участники игры, передавая мяч по кругу, называют друг друга разными необидными словами (заранее обговаривается условие, какими </w:t>
      </w:r>
      <w:proofErr w:type="spellStart"/>
      <w:r>
        <w:rPr>
          <w:color w:val="000000"/>
          <w:szCs w:val="28"/>
        </w:rPr>
        <w:t>обзывалками</w:t>
      </w:r>
      <w:proofErr w:type="spellEnd"/>
      <w:r>
        <w:rPr>
          <w:color w:val="000000"/>
          <w:szCs w:val="28"/>
        </w:rPr>
        <w:t xml:space="preserve"> можно пользоваться. Это могут быть названия овощей, фруктов, грибов или мебели.) Каждое обращение должно начинаться со слов: </w:t>
      </w:r>
      <w:proofErr w:type="gramStart"/>
      <w:r>
        <w:rPr>
          <w:color w:val="000000"/>
          <w:szCs w:val="28"/>
        </w:rPr>
        <w:t>А</w:t>
      </w:r>
      <w:proofErr w:type="gramEnd"/>
      <w:r>
        <w:rPr>
          <w:color w:val="000000"/>
          <w:szCs w:val="28"/>
        </w:rPr>
        <w:t xml:space="preserve"> ты . . .морковка."</w:t>
      </w:r>
    </w:p>
    <w:p w:rsidR="00C2759A" w:rsidRDefault="00C2759A" w:rsidP="00C2759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В заключительном круге обязательно следует сказать своем соседу что-нибудь приятное, например: "А ты</w:t>
      </w:r>
      <w:proofErr w:type="gramStart"/>
      <w:r>
        <w:rPr>
          <w:color w:val="000000"/>
          <w:szCs w:val="28"/>
        </w:rPr>
        <w:t xml:space="preserve"> ..</w:t>
      </w:r>
      <w:proofErr w:type="gramEnd"/>
      <w:r>
        <w:rPr>
          <w:color w:val="000000"/>
          <w:szCs w:val="28"/>
        </w:rPr>
        <w:t xml:space="preserve"> солнышко". </w:t>
      </w:r>
    </w:p>
    <w:p w:rsidR="00C2759A" w:rsidRDefault="00C2759A" w:rsidP="00C2759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Примечание</w:t>
      </w:r>
      <w:r>
        <w:rPr>
          <w:color w:val="000000"/>
          <w:szCs w:val="28"/>
        </w:rPr>
        <w:t>: Игра будет полезна, если проводить ее в быстром темпе, а перед началом следует предупредить детей, что это только игра и обижаться друг на друга не надо.</w:t>
      </w:r>
    </w:p>
    <w:p w:rsidR="00C2759A" w:rsidRDefault="00C2759A" w:rsidP="00C2759A">
      <w:pPr>
        <w:ind w:firstLine="284"/>
        <w:jc w:val="center"/>
        <w:rPr>
          <w:b/>
          <w:bCs/>
          <w:szCs w:val="28"/>
        </w:rPr>
      </w:pPr>
    </w:p>
    <w:p w:rsidR="00C2759A" w:rsidRDefault="00C2759A" w:rsidP="00C2759A">
      <w:pPr>
        <w:ind w:firstLine="284"/>
        <w:rPr>
          <w:b/>
          <w:bCs/>
          <w:szCs w:val="28"/>
        </w:rPr>
      </w:pPr>
      <w:r>
        <w:rPr>
          <w:b/>
          <w:bCs/>
          <w:szCs w:val="28"/>
        </w:rPr>
        <w:t>Упражнение "Попроси игрушку" — вербальный вариант</w:t>
      </w:r>
    </w:p>
    <w:p w:rsidR="00C2759A" w:rsidRDefault="00C2759A" w:rsidP="00C2759A">
      <w:pPr>
        <w:ind w:firstLine="284"/>
        <w:rPr>
          <w:rStyle w:val="c3"/>
        </w:rPr>
      </w:pPr>
      <w:r>
        <w:rPr>
          <w:szCs w:val="28"/>
        </w:rPr>
        <w:t>Цель: обучить детей эффективным способам общения.</w:t>
      </w:r>
      <w:r>
        <w:rPr>
          <w:szCs w:val="28"/>
        </w:rPr>
        <w:br/>
        <w:t xml:space="preserve">Группа делится на пары, один из участников пары (участник 1) берёт в руки какой-либо предмет, например, игрушку, тетрадь, карандаш и т. д. Другой участник (участник 2) должен попросить этот предмет. </w:t>
      </w:r>
      <w:r w:rsidRPr="009C5CB3">
        <w:rPr>
          <w:i/>
          <w:szCs w:val="28"/>
        </w:rPr>
        <w:t>Инструкция участнику 1:"</w:t>
      </w:r>
      <w:r>
        <w:rPr>
          <w:szCs w:val="28"/>
        </w:rPr>
        <w:t xml:space="preserve"> Ты держишь в руках игрушку (тетрадь, карандаш), которая очень нужна тебе, но она нужна и твоему приятелю. Он будет у тебя ее просить. Постарайся оставить игрушку у себя и отдать ее только в том случае, если тебе действительно захочется это сделать". </w:t>
      </w:r>
      <w:r w:rsidRPr="009C5CB3">
        <w:rPr>
          <w:i/>
          <w:szCs w:val="28"/>
        </w:rPr>
        <w:t>Инструкция участнику 2:</w:t>
      </w:r>
      <w:r>
        <w:rPr>
          <w:szCs w:val="28"/>
        </w:rPr>
        <w:t xml:space="preserve"> "Подбирая нужные слова, постарайся попросить игрушку так, чтобы тебе ее отдали". Затем участники 1 и 2 меняются ролями.</w:t>
      </w:r>
    </w:p>
    <w:p w:rsidR="00C2759A" w:rsidRDefault="00C2759A" w:rsidP="00C2759A">
      <w:pPr>
        <w:ind w:firstLine="284"/>
      </w:pPr>
      <w:r>
        <w:rPr>
          <w:b/>
          <w:bCs/>
          <w:szCs w:val="28"/>
        </w:rPr>
        <w:t>Упражнение “Апельсин (или лимон)”</w:t>
      </w:r>
    </w:p>
    <w:p w:rsidR="00C2759A" w:rsidRDefault="00C2759A" w:rsidP="00C2759A">
      <w:pPr>
        <w:ind w:firstLine="284"/>
        <w:jc w:val="both"/>
        <w:rPr>
          <w:szCs w:val="28"/>
        </w:rPr>
      </w:pPr>
      <w:r>
        <w:rPr>
          <w:szCs w:val="28"/>
        </w:rPr>
        <w:t>Дети лежат на спине, голова чуть набок, руки и ноги слегка расставлены в стороны. Попросите детей представить, что к их правой руке подкатывается апельсин, пусть они возьмут его в руку и начнут выжимать из него сок (рука должна быть сжата в кулак и очень сильно напряжена 8-10 сек.)</w:t>
      </w:r>
    </w:p>
    <w:p w:rsidR="00C2759A" w:rsidRDefault="00C2759A" w:rsidP="00C2759A">
      <w:pPr>
        <w:ind w:firstLine="284"/>
        <w:jc w:val="both"/>
        <w:rPr>
          <w:szCs w:val="28"/>
        </w:rPr>
      </w:pPr>
      <w:r>
        <w:rPr>
          <w:szCs w:val="28"/>
        </w:rPr>
        <w:t>«Разожмите кулачек, откатите апельсин (</w:t>
      </w:r>
      <w:r w:rsidR="009F0905">
        <w:rPr>
          <w:szCs w:val="28"/>
        </w:rPr>
        <w:t>некоторые дети представляют </w:t>
      </w:r>
      <w:r>
        <w:rPr>
          <w:szCs w:val="28"/>
        </w:rPr>
        <w:t xml:space="preserve">что они выжили сок) ручка теплая …, </w:t>
      </w:r>
      <w:proofErr w:type="gramStart"/>
      <w:r>
        <w:rPr>
          <w:szCs w:val="28"/>
        </w:rPr>
        <w:t>мягкая..</w:t>
      </w:r>
      <w:proofErr w:type="gramEnd"/>
      <w:r>
        <w:rPr>
          <w:szCs w:val="28"/>
        </w:rPr>
        <w:t>, отдыхает…»</w:t>
      </w:r>
    </w:p>
    <w:p w:rsidR="00C2759A" w:rsidRDefault="00C2759A" w:rsidP="00C2759A">
      <w:pPr>
        <w:ind w:firstLine="284"/>
        <w:jc w:val="both"/>
        <w:rPr>
          <w:szCs w:val="28"/>
        </w:rPr>
      </w:pPr>
      <w:r>
        <w:rPr>
          <w:szCs w:val="28"/>
        </w:rPr>
        <w:t>Затем апельсин подкатился к левой руке. И та же процедура выполняется с левой рукой. Желательно делать упражнения 2 раза (при этом поменять фрукты), если оно выполняется только одно; если в комплексе с другими упражнениями - достаточного одного раза (с левой и правой рукой).</w:t>
      </w:r>
    </w:p>
    <w:p w:rsidR="00C2759A" w:rsidRDefault="00C2759A" w:rsidP="00C2759A">
      <w:pPr>
        <w:ind w:firstLine="284"/>
        <w:jc w:val="center"/>
        <w:rPr>
          <w:b/>
          <w:bCs/>
          <w:szCs w:val="28"/>
        </w:rPr>
      </w:pPr>
    </w:p>
    <w:p w:rsidR="00C2759A" w:rsidRDefault="00C2759A" w:rsidP="00C2759A">
      <w:pPr>
        <w:ind w:firstLine="284"/>
        <w:jc w:val="both"/>
        <w:rPr>
          <w:b/>
          <w:bCs/>
          <w:szCs w:val="28"/>
        </w:rPr>
      </w:pPr>
      <w:r>
        <w:rPr>
          <w:b/>
          <w:bCs/>
          <w:szCs w:val="28"/>
        </w:rPr>
        <w:t>Игра "Тух-</w:t>
      </w:r>
      <w:proofErr w:type="spellStart"/>
      <w:r>
        <w:rPr>
          <w:b/>
          <w:bCs/>
          <w:szCs w:val="28"/>
        </w:rPr>
        <w:t>тиби</w:t>
      </w:r>
      <w:proofErr w:type="spellEnd"/>
      <w:r>
        <w:rPr>
          <w:b/>
          <w:bCs/>
          <w:szCs w:val="28"/>
        </w:rPr>
        <w:t>-дух"</w:t>
      </w:r>
    </w:p>
    <w:p w:rsidR="00C2759A" w:rsidRDefault="00C2759A" w:rsidP="00C2759A">
      <w:pPr>
        <w:ind w:firstLine="284"/>
        <w:jc w:val="both"/>
        <w:rPr>
          <w:b/>
          <w:szCs w:val="28"/>
        </w:rPr>
      </w:pPr>
      <w:r>
        <w:rPr>
          <w:szCs w:val="28"/>
        </w:rPr>
        <w:t>Цель: снятие негативных настроений и восстановление сил.</w:t>
      </w:r>
      <w:r>
        <w:rPr>
          <w:szCs w:val="28"/>
        </w:rPr>
        <w:br/>
        <w:t>"Я сообщу вам по секрету особое слово. Это волшебное заклинание против плохого настроения, против обид и разочарований. Чтобы оно подействовало по-настоящему, необходимо сделать следующее. Сейчас вы начнете ходить по комнате, ни с кем не разговаривая. Как только вам захочется поговорить, остановитесь напротив одного из участников, посмотрите ему в глаза и трижды, сердито-</w:t>
      </w:r>
      <w:proofErr w:type="spellStart"/>
      <w:r>
        <w:rPr>
          <w:szCs w:val="28"/>
        </w:rPr>
        <w:t>пресердито</w:t>
      </w:r>
      <w:proofErr w:type="spellEnd"/>
      <w:r>
        <w:rPr>
          <w:szCs w:val="28"/>
        </w:rPr>
        <w:t xml:space="preserve"> произнесите волшебное слово: "Тух-</w:t>
      </w:r>
      <w:proofErr w:type="spellStart"/>
      <w:r>
        <w:rPr>
          <w:szCs w:val="28"/>
        </w:rPr>
        <w:t>тиби</w:t>
      </w:r>
      <w:proofErr w:type="spellEnd"/>
      <w:r>
        <w:rPr>
          <w:szCs w:val="28"/>
        </w:rPr>
        <w:t>-дух". Затем продолжайте ходить по комнате. Время от времени останавливайтесь перед кем-либо и снова сердито-</w:t>
      </w:r>
      <w:proofErr w:type="spellStart"/>
      <w:r>
        <w:rPr>
          <w:szCs w:val="28"/>
        </w:rPr>
        <w:t>пресердито</w:t>
      </w:r>
      <w:proofErr w:type="spellEnd"/>
      <w:r w:rsidR="009C5CB3">
        <w:rPr>
          <w:szCs w:val="28"/>
        </w:rPr>
        <w:t xml:space="preserve"> </w:t>
      </w:r>
      <w:r>
        <w:rPr>
          <w:szCs w:val="28"/>
        </w:rPr>
        <w:t>произносите это волшебное слово.</w:t>
      </w:r>
      <w:r>
        <w:rPr>
          <w:szCs w:val="28"/>
        </w:rPr>
        <w:br/>
        <w:t>Чтобы волшебное слово подействовало, необходимо говорить его не в пустоту, а глядя в глаза человека, стоящего перед вами. В этой игре заложен комичный парадокс. Хотя дети должны произносить слово "Тух-</w:t>
      </w:r>
      <w:proofErr w:type="spellStart"/>
      <w:r>
        <w:rPr>
          <w:szCs w:val="28"/>
        </w:rPr>
        <w:t>тиби</w:t>
      </w:r>
      <w:proofErr w:type="spellEnd"/>
      <w:r>
        <w:rPr>
          <w:szCs w:val="28"/>
        </w:rPr>
        <w:t>-дух" сердито, через некоторое время они не могут не смеяться.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bCs/>
          <w:i/>
          <w:color w:val="000000"/>
        </w:rPr>
        <w:t xml:space="preserve">Раздача буклетов: «Маленький агрессор» игровые технологии коррекции агрессивного поведения дошкольника; «Как говорить с родителями о плохом поведении ребенка» Рекомендации педагогам. 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III. Подведение итогов. Рефлексия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В начале нашей сегодняшней встречи я вас просила нарисовать кактус, а сейчас я хотела бы вас попросить оставить свои впечатления о нашем семинаре-практикуме на цветочках и поместить их на наш кактус, тем самым закрывая иголки</w:t>
      </w:r>
      <w:r w:rsidR="00511FC7">
        <w:rPr>
          <w:bCs/>
          <w:i/>
          <w:color w:val="000000"/>
        </w:rPr>
        <w:t>, олицетворение агрессивности,</w:t>
      </w:r>
      <w:r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lastRenderedPageBreak/>
        <w:t>нашего кактуса</w:t>
      </w:r>
      <w:r w:rsidR="00511FC7">
        <w:rPr>
          <w:bCs/>
          <w:i/>
          <w:color w:val="000000"/>
        </w:rPr>
        <w:t xml:space="preserve"> полученными знаниями и умениями</w:t>
      </w:r>
      <w:r>
        <w:rPr>
          <w:bCs/>
          <w:i/>
          <w:color w:val="000000"/>
        </w:rPr>
        <w:t xml:space="preserve">, </w:t>
      </w:r>
      <w:r w:rsidR="00511FC7">
        <w:rPr>
          <w:bCs/>
          <w:i/>
          <w:color w:val="000000"/>
        </w:rPr>
        <w:t>которые пригодятся вам в дальнейшей профессиональной деятельности.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Участники оставляют свои впечатления на цветочках</w:t>
      </w:r>
      <w:r>
        <w:rPr>
          <w:color w:val="000000"/>
        </w:rPr>
        <w:br/>
        <w:t>1. Что понравилось/не понравилось на семинаре-практикуме?</w:t>
      </w:r>
      <w:r>
        <w:rPr>
          <w:color w:val="000000"/>
        </w:rPr>
        <w:br/>
        <w:t>2. Какие упражнения/игры вызвали трудности у педагогов?</w:t>
      </w:r>
      <w:r>
        <w:rPr>
          <w:color w:val="000000"/>
        </w:rPr>
        <w:br/>
        <w:t>3. Какие приемы/упражнения я буду применять в своей педагогической практике? </w:t>
      </w:r>
    </w:p>
    <w:p w:rsidR="00C2759A" w:rsidRDefault="00C2759A" w:rsidP="00C275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Список использованной литературы:</w:t>
      </w:r>
      <w:r>
        <w:rPr>
          <w:color w:val="000000"/>
        </w:rPr>
        <w:br/>
        <w:t>1.</w:t>
      </w:r>
      <w:r w:rsidR="004A66E0">
        <w:rPr>
          <w:color w:val="000000"/>
        </w:rPr>
        <w:t xml:space="preserve"> </w:t>
      </w:r>
      <w:r>
        <w:rPr>
          <w:color w:val="000000"/>
        </w:rPr>
        <w:t xml:space="preserve">Баркан А.И. Его величество ребенок, какой он есть: учебник / </w:t>
      </w:r>
      <w:proofErr w:type="spellStart"/>
      <w:r>
        <w:rPr>
          <w:color w:val="000000"/>
        </w:rPr>
        <w:t>А.И.Баркан</w:t>
      </w:r>
      <w:proofErr w:type="spellEnd"/>
      <w:r>
        <w:rPr>
          <w:color w:val="000000"/>
        </w:rPr>
        <w:t xml:space="preserve"> - Москва: Столетие, 1996. - 368 с.</w:t>
      </w:r>
      <w:r>
        <w:rPr>
          <w:color w:val="000000"/>
        </w:rPr>
        <w:br/>
        <w:t xml:space="preserve">2.Практические семинары для педагогов. Вып.2. Психологическая компетентность воспитателей/авт.-сост. С.В. </w:t>
      </w:r>
      <w:proofErr w:type="spellStart"/>
      <w:r>
        <w:rPr>
          <w:color w:val="000000"/>
        </w:rPr>
        <w:t>Терпигорьева</w:t>
      </w:r>
      <w:proofErr w:type="spellEnd"/>
      <w:r>
        <w:rPr>
          <w:color w:val="000000"/>
        </w:rPr>
        <w:t>. – Волгоград: Учитель, 2011. – 143 с.</w:t>
      </w:r>
      <w:r>
        <w:rPr>
          <w:color w:val="000000"/>
        </w:rPr>
        <w:br/>
        <w:t xml:space="preserve">3.Сазонова Н.П., Новикова Н.В. Преодоление агрессивного поведения старших дошкольников в детском саду и </w:t>
      </w:r>
      <w:proofErr w:type="gramStart"/>
      <w:r>
        <w:rPr>
          <w:color w:val="000000"/>
        </w:rPr>
        <w:t>семье.:</w:t>
      </w:r>
      <w:proofErr w:type="gramEnd"/>
      <w:r>
        <w:rPr>
          <w:color w:val="000000"/>
        </w:rPr>
        <w:t xml:space="preserve"> Уч.-метод. пособие. –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Изд-во «Детство - пресс», 2010.-128 с.</w:t>
      </w:r>
    </w:p>
    <w:p w:rsidR="00C2759A" w:rsidRDefault="00C2759A" w:rsidP="00C2759A"/>
    <w:p w:rsidR="00141FAF" w:rsidRDefault="00141FAF" w:rsidP="00ED0486">
      <w:pPr>
        <w:jc w:val="both"/>
        <w:rPr>
          <w:szCs w:val="28"/>
        </w:rPr>
      </w:pPr>
    </w:p>
    <w:p w:rsidR="00C2759A" w:rsidRDefault="00C2759A" w:rsidP="00ED0486">
      <w:pPr>
        <w:jc w:val="both"/>
        <w:rPr>
          <w:szCs w:val="28"/>
        </w:rPr>
      </w:pPr>
    </w:p>
    <w:p w:rsidR="00C2759A" w:rsidRDefault="00C2759A" w:rsidP="00ED0486">
      <w:pPr>
        <w:jc w:val="both"/>
        <w:rPr>
          <w:szCs w:val="28"/>
        </w:rPr>
      </w:pPr>
    </w:p>
    <w:p w:rsidR="00C2759A" w:rsidRDefault="00C2759A" w:rsidP="00ED0486">
      <w:pPr>
        <w:jc w:val="both"/>
        <w:rPr>
          <w:szCs w:val="28"/>
        </w:rPr>
      </w:pPr>
    </w:p>
    <w:p w:rsidR="00C2759A" w:rsidRDefault="00C2759A" w:rsidP="00ED0486">
      <w:pPr>
        <w:jc w:val="both"/>
        <w:rPr>
          <w:szCs w:val="28"/>
        </w:rPr>
      </w:pPr>
    </w:p>
    <w:p w:rsidR="00C2759A" w:rsidRDefault="00C2759A" w:rsidP="00ED0486">
      <w:pPr>
        <w:jc w:val="both"/>
        <w:rPr>
          <w:szCs w:val="28"/>
        </w:rPr>
      </w:pPr>
    </w:p>
    <w:p w:rsidR="00C2759A" w:rsidRDefault="00C2759A" w:rsidP="00ED0486">
      <w:pPr>
        <w:jc w:val="both"/>
        <w:rPr>
          <w:szCs w:val="28"/>
        </w:rPr>
      </w:pPr>
    </w:p>
    <w:p w:rsidR="00C2759A" w:rsidRDefault="00C2759A" w:rsidP="00ED0486">
      <w:pPr>
        <w:jc w:val="both"/>
        <w:rPr>
          <w:szCs w:val="28"/>
        </w:rPr>
      </w:pPr>
    </w:p>
    <w:sectPr w:rsidR="00C2759A" w:rsidSect="00A1702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FCBC6A"/>
    <w:lvl w:ilvl="0">
      <w:numFmt w:val="bullet"/>
      <w:lvlText w:val="*"/>
      <w:lvlJc w:val="left"/>
    </w:lvl>
  </w:abstractNum>
  <w:abstractNum w:abstractNumId="1" w15:restartNumberingAfterBreak="0">
    <w:nsid w:val="003111F2"/>
    <w:multiLevelType w:val="multilevel"/>
    <w:tmpl w:val="2424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D61AF"/>
    <w:multiLevelType w:val="multilevel"/>
    <w:tmpl w:val="7C6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43DF9"/>
    <w:multiLevelType w:val="hybridMultilevel"/>
    <w:tmpl w:val="77325360"/>
    <w:lvl w:ilvl="0" w:tplc="27D67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D587C"/>
    <w:multiLevelType w:val="multilevel"/>
    <w:tmpl w:val="8F2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C29"/>
    <w:multiLevelType w:val="multilevel"/>
    <w:tmpl w:val="1C205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F394B"/>
    <w:multiLevelType w:val="hybridMultilevel"/>
    <w:tmpl w:val="5D668D00"/>
    <w:lvl w:ilvl="0" w:tplc="DE94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B5AE2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DCAFB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D262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1495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361B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D632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DB806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7081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8D260F7"/>
    <w:multiLevelType w:val="multilevel"/>
    <w:tmpl w:val="64AE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B5DB7"/>
    <w:multiLevelType w:val="multilevel"/>
    <w:tmpl w:val="FED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E61D2"/>
    <w:multiLevelType w:val="multilevel"/>
    <w:tmpl w:val="1D36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C31F3"/>
    <w:multiLevelType w:val="multilevel"/>
    <w:tmpl w:val="0DA2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C26B7"/>
    <w:multiLevelType w:val="multilevel"/>
    <w:tmpl w:val="CB9C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228C3"/>
    <w:multiLevelType w:val="multilevel"/>
    <w:tmpl w:val="FF54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E75A42"/>
    <w:multiLevelType w:val="hybridMultilevel"/>
    <w:tmpl w:val="6D60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F2C87"/>
    <w:multiLevelType w:val="multilevel"/>
    <w:tmpl w:val="32A8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477B6"/>
    <w:multiLevelType w:val="hybridMultilevel"/>
    <w:tmpl w:val="9640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0680"/>
    <w:multiLevelType w:val="hybridMultilevel"/>
    <w:tmpl w:val="1B92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2BBC"/>
    <w:multiLevelType w:val="hybridMultilevel"/>
    <w:tmpl w:val="FAC4B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82BD6"/>
    <w:multiLevelType w:val="hybridMultilevel"/>
    <w:tmpl w:val="D416CF8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9" w15:restartNumberingAfterBreak="0">
    <w:nsid w:val="4B5B3160"/>
    <w:multiLevelType w:val="multilevel"/>
    <w:tmpl w:val="C4CC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605189"/>
    <w:multiLevelType w:val="multilevel"/>
    <w:tmpl w:val="7E22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8854A8"/>
    <w:multiLevelType w:val="multilevel"/>
    <w:tmpl w:val="DFBA6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B6C8B"/>
    <w:multiLevelType w:val="multilevel"/>
    <w:tmpl w:val="BD701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178B5"/>
    <w:multiLevelType w:val="multilevel"/>
    <w:tmpl w:val="204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CC6896"/>
    <w:multiLevelType w:val="hybridMultilevel"/>
    <w:tmpl w:val="22767450"/>
    <w:lvl w:ilvl="0" w:tplc="DE9460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B50E4"/>
    <w:multiLevelType w:val="multilevel"/>
    <w:tmpl w:val="16D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39411A"/>
    <w:multiLevelType w:val="hybridMultilevel"/>
    <w:tmpl w:val="917A5D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3"/>
  </w:num>
  <w:num w:numId="4">
    <w:abstractNumId w:val="14"/>
  </w:num>
  <w:num w:numId="5">
    <w:abstractNumId w:val="25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26"/>
  </w:num>
  <w:num w:numId="20">
    <w:abstractNumId w:val="3"/>
  </w:num>
  <w:num w:numId="21">
    <w:abstractNumId w:val="13"/>
  </w:num>
  <w:num w:numId="22">
    <w:abstractNumId w:val="15"/>
  </w:num>
  <w:num w:numId="23">
    <w:abstractNumId w:val="6"/>
  </w:num>
  <w:num w:numId="24">
    <w:abstractNumId w:val="24"/>
  </w:num>
  <w:num w:numId="25">
    <w:abstractNumId w:val="16"/>
  </w:num>
  <w:num w:numId="26">
    <w:abstractNumId w:val="7"/>
  </w:num>
  <w:num w:numId="27">
    <w:abstractNumId w:val="17"/>
  </w:num>
  <w:num w:numId="28">
    <w:abstractNumId w:val="18"/>
  </w:num>
  <w:num w:numId="29">
    <w:abstractNumId w:val="2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AF"/>
    <w:rsid w:val="00004B06"/>
    <w:rsid w:val="00035E84"/>
    <w:rsid w:val="00043DD1"/>
    <w:rsid w:val="0007101C"/>
    <w:rsid w:val="00073D2D"/>
    <w:rsid w:val="00086FA8"/>
    <w:rsid w:val="000C4E46"/>
    <w:rsid w:val="000D0E4F"/>
    <w:rsid w:val="000E4DB9"/>
    <w:rsid w:val="000E611B"/>
    <w:rsid w:val="000E61FB"/>
    <w:rsid w:val="00115612"/>
    <w:rsid w:val="00141FAF"/>
    <w:rsid w:val="00145791"/>
    <w:rsid w:val="00146EE2"/>
    <w:rsid w:val="001A161F"/>
    <w:rsid w:val="001C43A6"/>
    <w:rsid w:val="001C6254"/>
    <w:rsid w:val="001D19A3"/>
    <w:rsid w:val="001D39C2"/>
    <w:rsid w:val="001F6F40"/>
    <w:rsid w:val="00206C8E"/>
    <w:rsid w:val="00227A0E"/>
    <w:rsid w:val="00247C92"/>
    <w:rsid w:val="002653D2"/>
    <w:rsid w:val="002709A2"/>
    <w:rsid w:val="002A5CA9"/>
    <w:rsid w:val="002E22D4"/>
    <w:rsid w:val="002E48D9"/>
    <w:rsid w:val="003110FF"/>
    <w:rsid w:val="0032053A"/>
    <w:rsid w:val="00343200"/>
    <w:rsid w:val="003634CC"/>
    <w:rsid w:val="00396D94"/>
    <w:rsid w:val="003B76A4"/>
    <w:rsid w:val="003C38CF"/>
    <w:rsid w:val="00471D61"/>
    <w:rsid w:val="004A66E0"/>
    <w:rsid w:val="00511FC7"/>
    <w:rsid w:val="00520888"/>
    <w:rsid w:val="00530032"/>
    <w:rsid w:val="00565553"/>
    <w:rsid w:val="005745C4"/>
    <w:rsid w:val="00577B2E"/>
    <w:rsid w:val="005B328C"/>
    <w:rsid w:val="005B6745"/>
    <w:rsid w:val="00623CA8"/>
    <w:rsid w:val="00641617"/>
    <w:rsid w:val="00660352"/>
    <w:rsid w:val="00660C63"/>
    <w:rsid w:val="006C1F7C"/>
    <w:rsid w:val="0072580A"/>
    <w:rsid w:val="00736F50"/>
    <w:rsid w:val="007604AF"/>
    <w:rsid w:val="00791F9C"/>
    <w:rsid w:val="0079772B"/>
    <w:rsid w:val="007B43F8"/>
    <w:rsid w:val="007C025B"/>
    <w:rsid w:val="007F7E7E"/>
    <w:rsid w:val="008112C6"/>
    <w:rsid w:val="00850A11"/>
    <w:rsid w:val="00866BC1"/>
    <w:rsid w:val="008A33D0"/>
    <w:rsid w:val="008B7BC5"/>
    <w:rsid w:val="00955E47"/>
    <w:rsid w:val="009918AD"/>
    <w:rsid w:val="009A4EAA"/>
    <w:rsid w:val="009A543B"/>
    <w:rsid w:val="009C1C83"/>
    <w:rsid w:val="009C5CB3"/>
    <w:rsid w:val="009F0905"/>
    <w:rsid w:val="009F5FD0"/>
    <w:rsid w:val="00A17023"/>
    <w:rsid w:val="00A2255C"/>
    <w:rsid w:val="00A32EC0"/>
    <w:rsid w:val="00A8667B"/>
    <w:rsid w:val="00AB3FF6"/>
    <w:rsid w:val="00AE350F"/>
    <w:rsid w:val="00B07757"/>
    <w:rsid w:val="00B431A4"/>
    <w:rsid w:val="00BD73B0"/>
    <w:rsid w:val="00C10264"/>
    <w:rsid w:val="00C2759A"/>
    <w:rsid w:val="00C418EC"/>
    <w:rsid w:val="00CA15A6"/>
    <w:rsid w:val="00CA5461"/>
    <w:rsid w:val="00CB3B80"/>
    <w:rsid w:val="00CB7593"/>
    <w:rsid w:val="00CD3E98"/>
    <w:rsid w:val="00CE4722"/>
    <w:rsid w:val="00D5208C"/>
    <w:rsid w:val="00DE2802"/>
    <w:rsid w:val="00E07E6D"/>
    <w:rsid w:val="00E622FA"/>
    <w:rsid w:val="00E63073"/>
    <w:rsid w:val="00E776B5"/>
    <w:rsid w:val="00ED0486"/>
    <w:rsid w:val="00EE7E43"/>
    <w:rsid w:val="00F141BE"/>
    <w:rsid w:val="00F44840"/>
    <w:rsid w:val="00F60EFF"/>
    <w:rsid w:val="00F6490C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93AD-C44C-4F70-97FD-12A5C194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9C2"/>
    <w:pPr>
      <w:spacing w:before="100" w:beforeAutospacing="1" w:after="100" w:afterAutospacing="1"/>
    </w:pPr>
  </w:style>
  <w:style w:type="character" w:customStyle="1" w:styleId="c3">
    <w:name w:val="c3"/>
    <w:basedOn w:val="a0"/>
    <w:rsid w:val="00145791"/>
  </w:style>
  <w:style w:type="character" w:styleId="a4">
    <w:name w:val="Strong"/>
    <w:uiPriority w:val="22"/>
    <w:qFormat/>
    <w:rsid w:val="00866BC1"/>
    <w:rPr>
      <w:b/>
      <w:bCs/>
    </w:rPr>
  </w:style>
  <w:style w:type="character" w:customStyle="1" w:styleId="apple-converted-space">
    <w:name w:val="apple-converted-space"/>
    <w:basedOn w:val="a0"/>
    <w:rsid w:val="00866BC1"/>
  </w:style>
  <w:style w:type="paragraph" w:styleId="a5">
    <w:name w:val="Balloon Text"/>
    <w:basedOn w:val="a"/>
    <w:link w:val="a6"/>
    <w:uiPriority w:val="99"/>
    <w:semiHidden/>
    <w:unhideWhenUsed/>
    <w:rsid w:val="002A5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CA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D0486"/>
    <w:pPr>
      <w:ind w:left="720"/>
      <w:contextualSpacing/>
    </w:pPr>
  </w:style>
  <w:style w:type="paragraph" w:customStyle="1" w:styleId="c2">
    <w:name w:val="c2"/>
    <w:basedOn w:val="a"/>
    <w:rsid w:val="00B07757"/>
    <w:pPr>
      <w:spacing w:before="100" w:beforeAutospacing="1" w:after="100" w:afterAutospacing="1"/>
    </w:pPr>
  </w:style>
  <w:style w:type="paragraph" w:customStyle="1" w:styleId="c10">
    <w:name w:val="c10"/>
    <w:basedOn w:val="a"/>
    <w:rsid w:val="00B07757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AE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CCE6-5FC9-49A6-9A95-4FC8F1E6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82</cp:revision>
  <cp:lastPrinted>2019-03-26T14:10:00Z</cp:lastPrinted>
  <dcterms:created xsi:type="dcterms:W3CDTF">2019-03-15T08:34:00Z</dcterms:created>
  <dcterms:modified xsi:type="dcterms:W3CDTF">2019-05-08T11:14:00Z</dcterms:modified>
</cp:coreProperties>
</file>